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auto"/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  <w:lang w:eastAsia="zh-CN"/>
        </w:rPr>
        <w:t>竞</w:t>
      </w:r>
      <w:r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  <w:lang w:eastAsia="zh-CN"/>
        </w:rPr>
        <w:t>价</w:t>
      </w:r>
      <w:r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</w:rPr>
        <w:t xml:space="preserve"> 成 交 确 认 书</w:t>
      </w:r>
    </w:p>
    <w:p>
      <w:pPr>
        <w:pStyle w:val="3"/>
        <w:ind w:firstLine="1680" w:firstLineChars="60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267970</wp:posOffset>
                </wp:positionV>
                <wp:extent cx="70993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99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.3pt;margin-top:21.1pt;height:0.05pt;width:55.9pt;z-index:251658240;mso-width-relative:page;mso-height-relative:page;" filled="f" stroked="t" coordsize="21600,21600" o:gfxdata="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cVBE7WAAAACAEAAA8A&#10;AAAAAAAAAQAgAAAAIgAAAGRycy9kb3ducmV2LnhtbFBLAQIUABQAAAAIAIdO4kBCSGTs4AEAAKED&#10;AAAOAAAAAAAAAAEAIAAAACUBAABkcnMvZTJvRG9jLnhtbFBLBQYAAAAABgAGAFkBAAB3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</w:rPr>
        <w:t>于20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</w:rPr>
        <w:t>日10时在赣州市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人民医院</w:t>
      </w:r>
      <w:r>
        <w:rPr>
          <w:rFonts w:hint="eastAsia" w:ascii="仿宋_GB2312" w:hAnsi="仿宋_GB2312" w:eastAsia="仿宋_GB2312" w:cs="仿宋_GB2312"/>
          <w:color w:val="auto"/>
        </w:rPr>
        <w:t>举办的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竞价</w:t>
      </w:r>
      <w:r>
        <w:rPr>
          <w:rFonts w:hint="eastAsia" w:ascii="仿宋_GB2312" w:hAnsi="仿宋_GB2312" w:eastAsia="仿宋_GB2312" w:cs="仿宋_GB2312"/>
          <w:color w:val="auto"/>
        </w:rPr>
        <w:t>会上，经公开竞买成交下列标的，签订成交确认书如下：</w:t>
      </w:r>
    </w:p>
    <w:p>
      <w:pPr>
        <w:pStyle w:val="2"/>
        <w:tabs>
          <w:tab w:val="left" w:pos="8100"/>
        </w:tabs>
        <w:ind w:left="0" w:leftChars="0" w:right="206" w:rightChars="98" w:firstLine="56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一、成交标的及价款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564"/>
        <w:gridCol w:w="122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标 的 名 称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8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北院区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医用分子筛中心供氧系统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  交  价（大写）</w:t>
            </w:r>
          </w:p>
        </w:tc>
        <w:tc>
          <w:tcPr>
            <w:tcW w:w="3564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小写</w:t>
            </w:r>
          </w:p>
        </w:tc>
        <w:tc>
          <w:tcPr>
            <w:tcW w:w="2016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￥</w:t>
            </w:r>
          </w:p>
        </w:tc>
      </w:tr>
    </w:tbl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竞价标的交付由赣州市人民医院负责，按照约定时间将标的按现状交付给买受人。成交人需在院方指定时间内清运完毕，清运时须服从院方指挥，且运出医院后需严格按国家相关要求处置，不得随意丢弃或流入二手市场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三、清运、装卸等一切伴随费用由买受人承担。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四、本确认书经双方签章后生效，一式贰份，买受人与赣州市人民医院各执一份。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276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买受人（签字/盖章）： </w:t>
      </w:r>
    </w:p>
    <w:p>
      <w:pPr>
        <w:spacing w:line="276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   话：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2240" w:firstLineChars="800"/>
        <w:jc w:val="right"/>
        <w:rPr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签订日期：   年  月  日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/>
    <w:sectPr>
      <w:headerReference r:id="rId3" w:type="default"/>
      <w:pgSz w:w="11906" w:h="16838"/>
      <w:pgMar w:top="1213" w:right="1247" w:bottom="1191" w:left="1247" w:header="851" w:footer="992" w:gutter="283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line="560" w:lineRule="exact"/>
      <w:ind w:left="1440" w:leftChars="700" w:right="1440" w:rightChars="700" w:firstLine="200" w:firstLineChars="200"/>
    </w:pPr>
    <w:rPr>
      <w:rFonts w:eastAsia="仿宋_GB2312"/>
      <w:kern w:val="32"/>
      <w:sz w:val="3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新宋体" w:hAnsi="新宋体" w:eastAsia="新宋体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章题"/>
    <w:basedOn w:val="1"/>
    <w:next w:val="2"/>
    <w:qFormat/>
    <w:uiPriority w:val="0"/>
    <w:pPr>
      <w:spacing w:line="560" w:lineRule="exact"/>
      <w:jc w:val="center"/>
    </w:pPr>
    <w:rPr>
      <w:b/>
      <w:kern w:val="32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Administrator.PC-20180411CIBN</dc:creator>
  <cp:lastModifiedBy>白天忙着晒太阳</cp:lastModifiedBy>
  <dcterms:modified xsi:type="dcterms:W3CDTF">2020-05-06T02:48:19Z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