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赣州市人民医院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医用分子筛中心供氧系统报废资产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985"/>
        <w:gridCol w:w="1470"/>
        <w:gridCol w:w="106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设备名称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规格型号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制氧机主机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YGO-26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螺杆式空气压缩机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WS3708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冷冻式干燥器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JS-60AC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全无油润滑氧气增压压缩机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QW-35/4-12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空气过滤器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Q/P/S/C-090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空气贮罐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2/0.8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氧气贮罐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2/0.8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氧气贮罐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5/1.3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贮气罐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0.5/0.8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不锈钢管路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DN50/DN25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M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压缩机散热管路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600*600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输氧控制箱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管、线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注：标的物数量、质量情况均以实物现状为准，此清单仅供参考。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Administrator.PC-20180411CIBN</dc:creator>
  <cp:lastModifiedBy>白天忙着晒太阳</cp:lastModifiedBy>
  <dcterms:modified xsi:type="dcterms:W3CDTF">2020-05-06T02:45:31Z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