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EA" w:rsidRDefault="00F87C99">
      <w:pPr>
        <w:wordWrap w:val="0"/>
        <w:spacing w:line="600" w:lineRule="exact"/>
        <w:rPr>
          <w:rFonts w:ascii="宋体" w:hAnsi="宋体" w:cs="宋体"/>
          <w:b/>
          <w:sz w:val="27"/>
          <w:szCs w:val="27"/>
        </w:rPr>
      </w:pPr>
      <w:r>
        <w:rPr>
          <w:rFonts w:ascii="宋体" w:hAnsi="宋体" w:cs="宋体" w:hint="eastAsia"/>
          <w:b/>
          <w:sz w:val="27"/>
          <w:szCs w:val="27"/>
        </w:rPr>
        <w:t>附：采购项目需求</w:t>
      </w:r>
    </w:p>
    <w:p w:rsidR="001479EA" w:rsidRDefault="00F87C99">
      <w:pPr>
        <w:wordWrap w:val="0"/>
        <w:autoSpaceDE w:val="0"/>
        <w:autoSpaceDN w:val="0"/>
        <w:spacing w:line="600" w:lineRule="exact"/>
        <w:jc w:val="left"/>
        <w:rPr>
          <w:rFonts w:ascii="宋体" w:hAnsi="宋体" w:cs="宋体"/>
          <w:b/>
          <w:bCs/>
          <w:kern w:val="0"/>
          <w:sz w:val="27"/>
          <w:szCs w:val="27"/>
          <w:lang w:val="zh-CN" w:bidi="zh-CN"/>
        </w:rPr>
      </w:pPr>
      <w:r>
        <w:rPr>
          <w:rFonts w:ascii="宋体" w:hAnsi="宋体" w:cs="宋体" w:hint="eastAsia"/>
          <w:b/>
          <w:bCs/>
          <w:sz w:val="27"/>
          <w:szCs w:val="27"/>
        </w:rPr>
        <w:t>★</w:t>
      </w:r>
      <w:r>
        <w:rPr>
          <w:rFonts w:ascii="宋体" w:hAnsi="宋体" w:cs="宋体" w:hint="eastAsia"/>
          <w:b/>
          <w:bCs/>
          <w:kern w:val="0"/>
          <w:sz w:val="27"/>
          <w:szCs w:val="27"/>
          <w:lang w:val="zh-CN" w:bidi="zh-CN"/>
        </w:rPr>
        <w:t>技术要求：</w:t>
      </w:r>
    </w:p>
    <w:p w:rsidR="001479EA" w:rsidRDefault="00F87C99">
      <w:pPr>
        <w:spacing w:line="600" w:lineRule="exact"/>
        <w:rPr>
          <w:rFonts w:ascii="宋体" w:hAnsi="宋体" w:cs="宋体"/>
          <w:bCs/>
          <w:sz w:val="27"/>
          <w:szCs w:val="27"/>
        </w:rPr>
      </w:pPr>
      <w:r>
        <w:rPr>
          <w:rFonts w:ascii="宋体" w:hAnsi="宋体" w:cs="宋体" w:hint="eastAsia"/>
          <w:bCs/>
          <w:sz w:val="27"/>
          <w:szCs w:val="27"/>
        </w:rPr>
        <w:t>（一）供应商须提供全新、原装，并符合质量标准的产品。</w:t>
      </w:r>
    </w:p>
    <w:p w:rsidR="001479EA" w:rsidRDefault="00F87C99">
      <w:pPr>
        <w:spacing w:line="600" w:lineRule="exact"/>
        <w:rPr>
          <w:rFonts w:ascii="宋体" w:hAnsi="宋体" w:cs="宋体"/>
          <w:bCs/>
          <w:sz w:val="27"/>
          <w:szCs w:val="27"/>
        </w:rPr>
      </w:pPr>
      <w:r>
        <w:rPr>
          <w:rFonts w:ascii="宋体" w:hAnsi="宋体" w:cs="宋体" w:hint="eastAsia"/>
          <w:bCs/>
          <w:sz w:val="27"/>
          <w:szCs w:val="27"/>
        </w:rPr>
        <w:t>（二）本项目核心产品为：</w:t>
      </w:r>
      <w:r>
        <w:rPr>
          <w:rFonts w:ascii="宋体" w:hAnsi="宋体" w:cs="宋体" w:hint="eastAsia"/>
          <w:b/>
          <w:sz w:val="27"/>
          <w:szCs w:val="27"/>
          <w:u w:val="single"/>
        </w:rPr>
        <w:t>铜版粘贴片</w:t>
      </w:r>
      <w:r>
        <w:rPr>
          <w:rFonts w:ascii="宋体" w:hAnsi="宋体" w:cs="宋体" w:hint="eastAsia"/>
          <w:bCs/>
          <w:sz w:val="27"/>
          <w:szCs w:val="27"/>
        </w:rPr>
        <w:t>。</w:t>
      </w:r>
    </w:p>
    <w:p w:rsidR="001479EA" w:rsidRDefault="00F87C99">
      <w:pPr>
        <w:spacing w:line="600" w:lineRule="exact"/>
        <w:rPr>
          <w:rFonts w:ascii="宋体" w:hAnsi="宋体" w:cs="宋体"/>
          <w:bCs/>
          <w:sz w:val="27"/>
          <w:szCs w:val="27"/>
        </w:rPr>
      </w:pPr>
      <w:r>
        <w:rPr>
          <w:rFonts w:ascii="宋体" w:hAnsi="宋体" w:cs="宋体" w:hint="eastAsia"/>
          <w:bCs/>
          <w:sz w:val="27"/>
          <w:szCs w:val="27"/>
        </w:rPr>
        <w:t>（三）所有产品的知识产权问题，由各供应商自行负责。</w:t>
      </w:r>
    </w:p>
    <w:p w:rsidR="001479EA" w:rsidRDefault="00F87C99">
      <w:pPr>
        <w:spacing w:line="600" w:lineRule="exact"/>
        <w:rPr>
          <w:rFonts w:ascii="宋体" w:hAnsi="宋体" w:cs="宋体"/>
          <w:bCs/>
          <w:sz w:val="27"/>
          <w:szCs w:val="27"/>
        </w:rPr>
      </w:pPr>
      <w:r>
        <w:rPr>
          <w:rFonts w:ascii="宋体" w:hAnsi="宋体" w:cs="宋体" w:hint="eastAsia"/>
          <w:bCs/>
          <w:sz w:val="27"/>
          <w:szCs w:val="27"/>
        </w:rPr>
        <w:t>（四）本采购文件提出的采购需求均为实质性要求（特别注明为非实质性要求的除外），供应商的响应方案应达到或优于本采购文件要求，且符合国家有关标准和规范要求。</w:t>
      </w:r>
    </w:p>
    <w:p w:rsidR="001479EA" w:rsidRDefault="00F87C99">
      <w:pPr>
        <w:spacing w:line="600" w:lineRule="exact"/>
        <w:rPr>
          <w:rFonts w:ascii="宋体" w:hAnsi="宋体" w:cs="宋体"/>
          <w:bCs/>
          <w:sz w:val="27"/>
          <w:szCs w:val="27"/>
        </w:rPr>
      </w:pPr>
      <w:r>
        <w:rPr>
          <w:rFonts w:ascii="宋体" w:hAnsi="宋体" w:cs="宋体" w:hint="eastAsia"/>
          <w:bCs/>
          <w:sz w:val="27"/>
          <w:szCs w:val="27"/>
        </w:rPr>
        <w:t>（五）技术要求</w:t>
      </w:r>
    </w:p>
    <w:p w:rsidR="001479EA" w:rsidRDefault="00F87C99">
      <w:pPr>
        <w:spacing w:line="600" w:lineRule="exact"/>
        <w:rPr>
          <w:rFonts w:ascii="宋体" w:hAnsi="宋体" w:cs="宋体"/>
          <w:b/>
          <w:bCs/>
          <w:sz w:val="27"/>
          <w:szCs w:val="27"/>
        </w:rPr>
      </w:pPr>
      <w:r>
        <w:rPr>
          <w:rFonts w:ascii="宋体" w:hAnsi="宋体" w:cs="宋体" w:hint="eastAsia"/>
          <w:b/>
          <w:bCs/>
          <w:sz w:val="27"/>
          <w:szCs w:val="27"/>
        </w:rPr>
        <w:t>1</w:t>
      </w:r>
      <w:r>
        <w:rPr>
          <w:rFonts w:ascii="宋体" w:hAnsi="宋体" w:cs="宋体" w:hint="eastAsia"/>
          <w:b/>
          <w:bCs/>
          <w:sz w:val="27"/>
          <w:szCs w:val="27"/>
        </w:rPr>
        <w:t>、采购清单：</w:t>
      </w:r>
    </w:p>
    <w:tbl>
      <w:tblPr>
        <w:tblW w:w="5547" w:type="pct"/>
        <w:jc w:val="center"/>
        <w:tblLayout w:type="fixed"/>
        <w:tblCellMar>
          <w:left w:w="0" w:type="dxa"/>
          <w:right w:w="0" w:type="dxa"/>
        </w:tblCellMar>
        <w:tblLook w:val="04A0"/>
      </w:tblPr>
      <w:tblGrid>
        <w:gridCol w:w="848"/>
        <w:gridCol w:w="1499"/>
        <w:gridCol w:w="3119"/>
        <w:gridCol w:w="809"/>
        <w:gridCol w:w="974"/>
        <w:gridCol w:w="1733"/>
        <w:gridCol w:w="1863"/>
      </w:tblGrid>
      <w:tr w:rsidR="001479EA">
        <w:trPr>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kern w:val="0"/>
                <w:sz w:val="27"/>
                <w:szCs w:val="27"/>
              </w:rPr>
            </w:pPr>
            <w:r>
              <w:rPr>
                <w:rFonts w:ascii="宋体" w:hAnsi="宋体" w:cs="宋体" w:hint="eastAsia"/>
                <w:b/>
                <w:kern w:val="0"/>
                <w:sz w:val="27"/>
                <w:szCs w:val="27"/>
              </w:rPr>
              <w:t>序号</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sz w:val="27"/>
                <w:szCs w:val="27"/>
              </w:rPr>
            </w:pPr>
            <w:r>
              <w:rPr>
                <w:rFonts w:ascii="宋体" w:hAnsi="宋体" w:cs="宋体" w:hint="eastAsia"/>
                <w:b/>
                <w:kern w:val="0"/>
                <w:sz w:val="27"/>
                <w:szCs w:val="27"/>
              </w:rPr>
              <w:t>货物</w:t>
            </w:r>
            <w:r>
              <w:rPr>
                <w:rFonts w:ascii="宋体" w:hAnsi="宋体" w:cs="宋体" w:hint="eastAsia"/>
                <w:b/>
                <w:kern w:val="0"/>
                <w:sz w:val="27"/>
                <w:szCs w:val="27"/>
              </w:rPr>
              <w:t>名称</w:t>
            </w:r>
          </w:p>
        </w:tc>
        <w:tc>
          <w:tcPr>
            <w:tcW w:w="1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sz w:val="27"/>
                <w:szCs w:val="27"/>
              </w:rPr>
            </w:pPr>
            <w:r>
              <w:rPr>
                <w:rFonts w:ascii="宋体" w:hAnsi="宋体" w:cs="宋体" w:hint="eastAsia"/>
                <w:b/>
                <w:kern w:val="0"/>
                <w:sz w:val="27"/>
                <w:szCs w:val="27"/>
              </w:rPr>
              <w:t>主要技术规格及要求</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sz w:val="27"/>
                <w:szCs w:val="27"/>
              </w:rPr>
            </w:pPr>
            <w:r>
              <w:rPr>
                <w:rFonts w:ascii="宋体" w:hAnsi="宋体" w:cs="宋体" w:hint="eastAsia"/>
                <w:b/>
                <w:kern w:val="0"/>
                <w:sz w:val="27"/>
                <w:szCs w:val="27"/>
              </w:rPr>
              <w:t>数量</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sz w:val="27"/>
                <w:szCs w:val="27"/>
              </w:rPr>
            </w:pPr>
            <w:r>
              <w:rPr>
                <w:rFonts w:ascii="宋体" w:hAnsi="宋体" w:cs="宋体" w:hint="eastAsia"/>
                <w:b/>
                <w:kern w:val="0"/>
                <w:sz w:val="27"/>
                <w:szCs w:val="27"/>
              </w:rPr>
              <w:t>单位</w:t>
            </w:r>
          </w:p>
        </w:tc>
        <w:tc>
          <w:tcPr>
            <w:tcW w:w="799"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kern w:val="0"/>
                <w:sz w:val="27"/>
                <w:szCs w:val="27"/>
              </w:rPr>
            </w:pPr>
            <w:r>
              <w:rPr>
                <w:rFonts w:ascii="宋体" w:hAnsi="宋体" w:cs="宋体" w:hint="eastAsia"/>
                <w:b/>
                <w:kern w:val="0"/>
                <w:sz w:val="27"/>
                <w:szCs w:val="27"/>
              </w:rPr>
              <w:t>预算单价（元）</w:t>
            </w:r>
          </w:p>
        </w:tc>
        <w:tc>
          <w:tcPr>
            <w:tcW w:w="85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kern w:val="0"/>
                <w:sz w:val="27"/>
                <w:szCs w:val="27"/>
              </w:rPr>
            </w:pPr>
            <w:r>
              <w:rPr>
                <w:rFonts w:ascii="宋体" w:hAnsi="宋体" w:cs="宋体" w:hint="eastAsia"/>
                <w:b/>
                <w:kern w:val="0"/>
                <w:sz w:val="27"/>
                <w:szCs w:val="27"/>
              </w:rPr>
              <w:t>合计（元）</w:t>
            </w:r>
          </w:p>
        </w:tc>
      </w:tr>
      <w:tr w:rsidR="001479EA">
        <w:trPr>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bCs/>
                <w:kern w:val="0"/>
                <w:sz w:val="27"/>
                <w:szCs w:val="27"/>
              </w:rPr>
            </w:pPr>
            <w:r>
              <w:rPr>
                <w:rFonts w:ascii="宋体" w:hAnsi="宋体" w:cs="宋体" w:hint="eastAsia"/>
                <w:b/>
                <w:bCs/>
                <w:kern w:val="0"/>
                <w:sz w:val="27"/>
                <w:szCs w:val="27"/>
              </w:rPr>
              <w:t>1</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铜版粘贴片</w:t>
            </w:r>
          </w:p>
        </w:tc>
        <w:tc>
          <w:tcPr>
            <w:tcW w:w="1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80</w:t>
            </w:r>
            <w:r>
              <w:rPr>
                <w:rFonts w:ascii="宋体" w:hAnsi="宋体" w:cs="宋体" w:hint="eastAsia"/>
                <w:kern w:val="0"/>
                <w:sz w:val="27"/>
                <w:szCs w:val="27"/>
              </w:rPr>
              <w:t>mm</w:t>
            </w:r>
            <w:r>
              <w:rPr>
                <w:rFonts w:ascii="宋体" w:hAnsi="宋体" w:cs="宋体" w:hint="eastAsia"/>
                <w:kern w:val="0"/>
                <w:sz w:val="27"/>
                <w:szCs w:val="27"/>
              </w:rPr>
              <w:t>*80</w:t>
            </w:r>
            <w:r>
              <w:rPr>
                <w:rFonts w:ascii="宋体" w:hAnsi="宋体" w:cs="宋体" w:hint="eastAsia"/>
                <w:kern w:val="0"/>
                <w:sz w:val="27"/>
                <w:szCs w:val="27"/>
              </w:rPr>
              <w:t>mm</w:t>
            </w:r>
            <w:r>
              <w:rPr>
                <w:rFonts w:ascii="宋体" w:hAnsi="宋体" w:cs="宋体" w:hint="eastAsia"/>
                <w:kern w:val="0"/>
                <w:sz w:val="27"/>
                <w:szCs w:val="27"/>
              </w:rPr>
              <w:t>*500pcs</w:t>
            </w:r>
            <w:r>
              <w:rPr>
                <w:rFonts w:ascii="宋体" w:hAnsi="宋体" w:cs="宋体" w:hint="eastAsia"/>
                <w:kern w:val="0"/>
                <w:sz w:val="27"/>
                <w:szCs w:val="27"/>
              </w:rPr>
              <w:t>（圆筒直径</w:t>
            </w:r>
            <w:r>
              <w:rPr>
                <w:rFonts w:ascii="宋体" w:hAnsi="宋体" w:cs="宋体" w:hint="eastAsia"/>
                <w:kern w:val="0"/>
                <w:sz w:val="27"/>
                <w:szCs w:val="27"/>
              </w:rPr>
              <w:t>25mm-28mm</w:t>
            </w:r>
            <w:r>
              <w:rPr>
                <w:rFonts w:ascii="宋体" w:hAnsi="宋体" w:cs="宋体" w:hint="eastAsia"/>
                <w:kern w:val="0"/>
                <w:sz w:val="27"/>
                <w:szCs w:val="27"/>
              </w:rPr>
              <w:t>）</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13</w:t>
            </w:r>
            <w:r>
              <w:rPr>
                <w:rFonts w:ascii="宋体" w:hAnsi="宋体" w:cs="宋体" w:hint="eastAsia"/>
                <w:kern w:val="0"/>
                <w:sz w:val="27"/>
                <w:szCs w:val="27"/>
              </w:rPr>
              <w:t>000</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卷</w:t>
            </w:r>
          </w:p>
        </w:tc>
        <w:tc>
          <w:tcPr>
            <w:tcW w:w="799"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18.1</w:t>
            </w:r>
          </w:p>
        </w:tc>
        <w:tc>
          <w:tcPr>
            <w:tcW w:w="1857"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 xml:space="preserve">235300.00 </w:t>
            </w:r>
          </w:p>
        </w:tc>
      </w:tr>
      <w:tr w:rsidR="001479EA">
        <w:trPr>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bCs/>
                <w:kern w:val="0"/>
                <w:sz w:val="27"/>
                <w:szCs w:val="27"/>
              </w:rPr>
            </w:pPr>
            <w:r>
              <w:rPr>
                <w:rFonts w:ascii="宋体" w:hAnsi="宋体" w:cs="宋体" w:hint="eastAsia"/>
                <w:b/>
                <w:bCs/>
                <w:kern w:val="0"/>
                <w:sz w:val="27"/>
                <w:szCs w:val="27"/>
              </w:rPr>
              <w:t>2</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复墨带</w:t>
            </w:r>
          </w:p>
        </w:tc>
        <w:tc>
          <w:tcPr>
            <w:tcW w:w="1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80mm*300</w:t>
            </w:r>
            <w:r>
              <w:rPr>
                <w:rFonts w:ascii="宋体" w:hAnsi="宋体" w:cs="宋体" w:hint="eastAsia"/>
                <w:kern w:val="0"/>
                <w:sz w:val="27"/>
                <w:szCs w:val="27"/>
              </w:rPr>
              <w:t>m</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sz w:val="27"/>
                <w:szCs w:val="27"/>
              </w:rPr>
              <w:t>5000</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卷</w:t>
            </w:r>
          </w:p>
        </w:tc>
        <w:tc>
          <w:tcPr>
            <w:tcW w:w="799"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22.4</w:t>
            </w:r>
          </w:p>
        </w:tc>
        <w:tc>
          <w:tcPr>
            <w:tcW w:w="1857"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 xml:space="preserve">112000.00 </w:t>
            </w:r>
          </w:p>
        </w:tc>
      </w:tr>
      <w:tr w:rsidR="001479EA">
        <w:trPr>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bCs/>
                <w:kern w:val="0"/>
                <w:sz w:val="27"/>
                <w:szCs w:val="27"/>
              </w:rPr>
            </w:pPr>
            <w:r>
              <w:rPr>
                <w:rFonts w:ascii="宋体" w:hAnsi="宋体" w:cs="宋体" w:hint="eastAsia"/>
                <w:b/>
                <w:bCs/>
                <w:kern w:val="0"/>
                <w:sz w:val="27"/>
                <w:szCs w:val="27"/>
              </w:rPr>
              <w:t>3</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配置专用袋</w:t>
            </w:r>
          </w:p>
        </w:tc>
        <w:tc>
          <w:tcPr>
            <w:tcW w:w="1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40</w:t>
            </w:r>
            <w:r>
              <w:rPr>
                <w:rFonts w:ascii="宋体" w:hAnsi="宋体" w:cs="宋体" w:hint="eastAsia"/>
                <w:kern w:val="0"/>
                <w:sz w:val="27"/>
                <w:szCs w:val="27"/>
              </w:rPr>
              <w:t>cm</w:t>
            </w:r>
            <w:r>
              <w:rPr>
                <w:rFonts w:ascii="宋体" w:hAnsi="宋体" w:cs="宋体" w:hint="eastAsia"/>
                <w:kern w:val="0"/>
                <w:sz w:val="27"/>
                <w:szCs w:val="27"/>
              </w:rPr>
              <w:t>*50</w:t>
            </w:r>
            <w:r>
              <w:rPr>
                <w:rFonts w:ascii="宋体" w:hAnsi="宋体" w:cs="宋体" w:hint="eastAsia"/>
                <w:kern w:val="0"/>
                <w:sz w:val="27"/>
                <w:szCs w:val="27"/>
              </w:rPr>
              <w:t>cm</w:t>
            </w:r>
            <w:r>
              <w:rPr>
                <w:rFonts w:ascii="宋体" w:hAnsi="宋体" w:cs="宋体" w:hint="eastAsia"/>
                <w:kern w:val="0"/>
                <w:sz w:val="27"/>
                <w:szCs w:val="27"/>
              </w:rPr>
              <w:t>*120pcs</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6</w:t>
            </w:r>
            <w:r>
              <w:rPr>
                <w:rFonts w:ascii="宋体" w:hAnsi="宋体" w:cs="宋体" w:hint="eastAsia"/>
                <w:kern w:val="0"/>
                <w:sz w:val="27"/>
                <w:szCs w:val="27"/>
              </w:rPr>
              <w:t>000</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sz w:val="27"/>
                <w:szCs w:val="27"/>
              </w:rPr>
            </w:pPr>
            <w:r>
              <w:rPr>
                <w:rFonts w:ascii="宋体" w:hAnsi="宋体" w:cs="宋体" w:hint="eastAsia"/>
                <w:kern w:val="0"/>
                <w:sz w:val="27"/>
                <w:szCs w:val="27"/>
              </w:rPr>
              <w:t>卷</w:t>
            </w:r>
          </w:p>
        </w:tc>
        <w:tc>
          <w:tcPr>
            <w:tcW w:w="799"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20</w:t>
            </w:r>
          </w:p>
        </w:tc>
        <w:tc>
          <w:tcPr>
            <w:tcW w:w="1857"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 xml:space="preserve">120000.00 </w:t>
            </w:r>
          </w:p>
        </w:tc>
      </w:tr>
      <w:tr w:rsidR="001479EA">
        <w:trPr>
          <w:jc w:val="center"/>
        </w:trPr>
        <w:tc>
          <w:tcPr>
            <w:tcW w:w="3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b/>
                <w:bCs/>
                <w:kern w:val="0"/>
                <w:sz w:val="27"/>
                <w:szCs w:val="27"/>
              </w:rPr>
            </w:pPr>
            <w:r>
              <w:rPr>
                <w:rFonts w:ascii="宋体" w:hAnsi="宋体" w:cs="宋体" w:hint="eastAsia"/>
                <w:b/>
                <w:bCs/>
                <w:kern w:val="0"/>
                <w:sz w:val="27"/>
                <w:szCs w:val="27"/>
              </w:rPr>
              <w:t>4</w:t>
            </w:r>
          </w:p>
        </w:tc>
        <w:tc>
          <w:tcPr>
            <w:tcW w:w="6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避光袋</w:t>
            </w:r>
          </w:p>
        </w:tc>
        <w:tc>
          <w:tcPr>
            <w:tcW w:w="1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14cm*23cm</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50000</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个</w:t>
            </w:r>
          </w:p>
        </w:tc>
        <w:tc>
          <w:tcPr>
            <w:tcW w:w="799"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0.18</w:t>
            </w:r>
          </w:p>
        </w:tc>
        <w:tc>
          <w:tcPr>
            <w:tcW w:w="1857"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1479EA" w:rsidRDefault="00F87C99">
            <w:pPr>
              <w:widowControl/>
              <w:spacing w:line="600" w:lineRule="exact"/>
              <w:jc w:val="center"/>
              <w:textAlignment w:val="center"/>
              <w:rPr>
                <w:rFonts w:ascii="宋体" w:hAnsi="宋体" w:cs="宋体"/>
                <w:kern w:val="0"/>
                <w:sz w:val="27"/>
                <w:szCs w:val="27"/>
              </w:rPr>
            </w:pPr>
            <w:r>
              <w:rPr>
                <w:rFonts w:ascii="宋体" w:hAnsi="宋体" w:cs="宋体" w:hint="eastAsia"/>
                <w:kern w:val="0"/>
                <w:sz w:val="27"/>
                <w:szCs w:val="27"/>
              </w:rPr>
              <w:t xml:space="preserve">9000.00 </w:t>
            </w:r>
          </w:p>
        </w:tc>
      </w:tr>
      <w:tr w:rsidR="001479EA">
        <w:trPr>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79EA" w:rsidRDefault="00F87C99">
            <w:pPr>
              <w:widowControl/>
              <w:spacing w:line="600" w:lineRule="exact"/>
              <w:jc w:val="left"/>
              <w:textAlignment w:val="center"/>
              <w:rPr>
                <w:rFonts w:ascii="宋体" w:hAnsi="宋体" w:cs="宋体"/>
                <w:kern w:val="0"/>
                <w:sz w:val="27"/>
                <w:szCs w:val="27"/>
              </w:rPr>
            </w:pPr>
            <w:r>
              <w:rPr>
                <w:rFonts w:ascii="宋体" w:hAnsi="宋体" w:cs="宋体" w:hint="eastAsia"/>
                <w:b/>
                <w:bCs/>
                <w:kern w:val="0"/>
                <w:sz w:val="27"/>
                <w:szCs w:val="27"/>
              </w:rPr>
              <w:t>预算总价：</w:t>
            </w:r>
            <w:r>
              <w:rPr>
                <w:rFonts w:ascii="宋体" w:hAnsi="宋体" w:cs="宋体" w:hint="eastAsia"/>
                <w:b/>
                <w:bCs/>
                <w:kern w:val="0"/>
                <w:sz w:val="27"/>
                <w:szCs w:val="27"/>
              </w:rPr>
              <w:t>肆拾柒万陆仟叁佰</w:t>
            </w:r>
            <w:r>
              <w:rPr>
                <w:rFonts w:ascii="宋体" w:hAnsi="宋体" w:cs="宋体" w:hint="eastAsia"/>
                <w:b/>
                <w:bCs/>
                <w:kern w:val="0"/>
                <w:sz w:val="27"/>
                <w:szCs w:val="27"/>
              </w:rPr>
              <w:t>元整（</w:t>
            </w:r>
            <w:r>
              <w:rPr>
                <w:rFonts w:ascii="宋体" w:hAnsi="宋体" w:cs="宋体" w:hint="eastAsia"/>
                <w:b/>
                <w:bCs/>
                <w:kern w:val="0"/>
                <w:sz w:val="27"/>
                <w:szCs w:val="27"/>
              </w:rPr>
              <w:t>¥476300.00</w:t>
            </w:r>
            <w:r>
              <w:rPr>
                <w:rFonts w:ascii="宋体" w:hAnsi="宋体" w:cs="宋体" w:hint="eastAsia"/>
                <w:b/>
                <w:bCs/>
                <w:kern w:val="0"/>
                <w:sz w:val="27"/>
                <w:szCs w:val="27"/>
              </w:rPr>
              <w:t>）</w:t>
            </w:r>
          </w:p>
        </w:tc>
      </w:tr>
    </w:tbl>
    <w:p w:rsidR="001479EA" w:rsidRDefault="00F87C99">
      <w:pPr>
        <w:spacing w:line="600" w:lineRule="exact"/>
        <w:rPr>
          <w:rFonts w:ascii="宋体" w:hAnsi="宋体" w:cs="宋体"/>
          <w:b/>
          <w:bCs/>
          <w:sz w:val="27"/>
          <w:szCs w:val="27"/>
        </w:rPr>
      </w:pPr>
      <w:r>
        <w:rPr>
          <w:rFonts w:ascii="宋体" w:hAnsi="宋体" w:cs="宋体" w:hint="eastAsia"/>
          <w:b/>
          <w:bCs/>
          <w:sz w:val="27"/>
          <w:szCs w:val="27"/>
        </w:rPr>
        <w:t>注：以上均为国产产品。</w:t>
      </w:r>
    </w:p>
    <w:p w:rsidR="001479EA" w:rsidRDefault="00F87C99">
      <w:pPr>
        <w:spacing w:line="600" w:lineRule="exact"/>
        <w:rPr>
          <w:rFonts w:ascii="宋体" w:hAnsi="宋体" w:cs="宋体"/>
          <w:b/>
          <w:bCs/>
          <w:sz w:val="27"/>
          <w:szCs w:val="27"/>
        </w:rPr>
      </w:pPr>
      <w:r>
        <w:rPr>
          <w:rFonts w:ascii="宋体" w:hAnsi="宋体" w:cs="宋体" w:hint="eastAsia"/>
          <w:b/>
          <w:bCs/>
          <w:sz w:val="27"/>
          <w:szCs w:val="27"/>
        </w:rPr>
        <w:t>2</w:t>
      </w:r>
      <w:r>
        <w:rPr>
          <w:rFonts w:ascii="宋体" w:hAnsi="宋体" w:cs="宋体" w:hint="eastAsia"/>
          <w:b/>
          <w:bCs/>
          <w:sz w:val="27"/>
          <w:szCs w:val="27"/>
        </w:rPr>
        <w:t>、产品详细技术规格及要求：</w:t>
      </w:r>
      <w:r>
        <w:rPr>
          <w:rFonts w:ascii="宋体" w:hAnsi="宋体" w:cs="宋体" w:hint="eastAsia"/>
          <w:b/>
          <w:bCs/>
          <w:sz w:val="27"/>
          <w:szCs w:val="27"/>
        </w:rPr>
        <w:br/>
      </w:r>
      <w:r>
        <w:rPr>
          <w:rFonts w:ascii="宋体" w:hAnsi="宋体" w:cs="宋体" w:hint="eastAsia"/>
          <w:b/>
          <w:bCs/>
          <w:sz w:val="27"/>
          <w:szCs w:val="27"/>
        </w:rPr>
        <w:t>①铜版粘贴片</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2487"/>
        <w:gridCol w:w="2489"/>
        <w:gridCol w:w="2495"/>
      </w:tblGrid>
      <w:tr w:rsidR="001479EA">
        <w:trPr>
          <w:trHeight w:val="23"/>
        </w:trPr>
        <w:tc>
          <w:tcPr>
            <w:tcW w:w="1248" w:type="pct"/>
            <w:vAlign w:val="center"/>
          </w:tcPr>
          <w:p w:rsidR="001479EA" w:rsidRDefault="00F87C99">
            <w:pPr>
              <w:spacing w:line="600" w:lineRule="exact"/>
              <w:jc w:val="center"/>
              <w:rPr>
                <w:rFonts w:ascii="宋体" w:hAnsi="宋体" w:cs="宋体"/>
                <w:b/>
                <w:bCs/>
                <w:kern w:val="0"/>
                <w:sz w:val="27"/>
                <w:szCs w:val="27"/>
              </w:rPr>
            </w:pPr>
            <w:r>
              <w:rPr>
                <w:rFonts w:ascii="宋体" w:hAnsi="宋体" w:cs="宋体" w:hint="eastAsia"/>
                <w:b/>
                <w:bCs/>
                <w:kern w:val="0"/>
                <w:sz w:val="27"/>
                <w:szCs w:val="27"/>
              </w:rPr>
              <w:t>货物名称</w:t>
            </w:r>
          </w:p>
        </w:tc>
        <w:tc>
          <w:tcPr>
            <w:tcW w:w="3751" w:type="pct"/>
            <w:gridSpan w:val="3"/>
            <w:vAlign w:val="center"/>
          </w:tcPr>
          <w:p w:rsidR="001479EA" w:rsidRDefault="00F87C99">
            <w:pPr>
              <w:spacing w:line="600" w:lineRule="exact"/>
              <w:jc w:val="center"/>
              <w:rPr>
                <w:rFonts w:ascii="宋体" w:hAnsi="宋体" w:cs="宋体"/>
                <w:b/>
                <w:bCs/>
                <w:kern w:val="0"/>
                <w:sz w:val="27"/>
                <w:szCs w:val="27"/>
              </w:rPr>
            </w:pPr>
            <w:r>
              <w:rPr>
                <w:rFonts w:ascii="宋体" w:hAnsi="宋体" w:cs="宋体" w:hint="eastAsia"/>
                <w:b/>
                <w:bCs/>
                <w:kern w:val="0"/>
                <w:sz w:val="27"/>
                <w:szCs w:val="27"/>
              </w:rPr>
              <w:t>铜版粘贴片</w:t>
            </w:r>
          </w:p>
        </w:tc>
      </w:tr>
      <w:tr w:rsidR="001479EA">
        <w:trPr>
          <w:trHeight w:val="23"/>
        </w:trPr>
        <w:tc>
          <w:tcPr>
            <w:tcW w:w="1248" w:type="pct"/>
            <w:vAlign w:val="center"/>
          </w:tcPr>
          <w:p w:rsidR="001479EA" w:rsidRDefault="001479EA">
            <w:pPr>
              <w:spacing w:line="500" w:lineRule="exact"/>
              <w:jc w:val="center"/>
              <w:rPr>
                <w:rFonts w:ascii="宋体" w:hAnsi="宋体" w:cs="宋体"/>
                <w:kern w:val="0"/>
                <w:sz w:val="27"/>
                <w:szCs w:val="27"/>
              </w:rPr>
            </w:pPr>
          </w:p>
          <w:p w:rsidR="001479EA" w:rsidRDefault="00F87C99">
            <w:pPr>
              <w:spacing w:line="500" w:lineRule="exact"/>
              <w:jc w:val="center"/>
              <w:rPr>
                <w:rFonts w:ascii="宋体" w:hAnsi="宋体" w:cs="宋体"/>
                <w:kern w:val="0"/>
                <w:sz w:val="27"/>
                <w:szCs w:val="27"/>
              </w:rPr>
            </w:pPr>
            <w:r>
              <w:rPr>
                <w:rFonts w:ascii="宋体" w:hAnsi="宋体" w:cs="宋体" w:hint="eastAsia"/>
                <w:kern w:val="0"/>
                <w:sz w:val="27"/>
                <w:szCs w:val="27"/>
              </w:rPr>
              <w:t>产品结构</w:t>
            </w:r>
          </w:p>
          <w:p w:rsidR="001479EA" w:rsidRDefault="001479EA">
            <w:pPr>
              <w:spacing w:line="500" w:lineRule="exact"/>
              <w:jc w:val="center"/>
              <w:rPr>
                <w:rFonts w:ascii="宋体" w:hAnsi="宋体" w:cs="宋体"/>
                <w:kern w:val="0"/>
                <w:sz w:val="27"/>
                <w:szCs w:val="27"/>
              </w:rPr>
            </w:pPr>
          </w:p>
        </w:tc>
        <w:tc>
          <w:tcPr>
            <w:tcW w:w="3751" w:type="pct"/>
            <w:gridSpan w:val="3"/>
            <w:vAlign w:val="center"/>
          </w:tcPr>
          <w:p w:rsidR="001479EA" w:rsidRDefault="00F87C99">
            <w:pPr>
              <w:jc w:val="center"/>
              <w:rPr>
                <w:rFonts w:ascii="宋体" w:hAnsi="宋体" w:cs="宋体"/>
                <w:kern w:val="0"/>
                <w:sz w:val="27"/>
                <w:szCs w:val="27"/>
              </w:rPr>
            </w:pPr>
            <w:r>
              <w:rPr>
                <w:rFonts w:ascii="宋体" w:hAnsi="宋体" w:cs="宋体" w:hint="eastAsia"/>
                <w:noProof/>
                <w:kern w:val="0"/>
                <w:sz w:val="27"/>
                <w:szCs w:val="27"/>
              </w:rPr>
              <w:drawing>
                <wp:inline distT="0" distB="0" distL="114300" distR="114300">
                  <wp:extent cx="3746500" cy="1231900"/>
                  <wp:effectExtent l="0" t="0" r="0"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7" cstate="print"/>
                          <a:stretch>
                            <a:fillRect/>
                          </a:stretch>
                        </pic:blipFill>
                        <pic:spPr>
                          <a:xfrm>
                            <a:off x="0" y="0"/>
                            <a:ext cx="3746500" cy="1231900"/>
                          </a:xfrm>
                          <a:prstGeom prst="rect">
                            <a:avLst/>
                          </a:prstGeom>
                        </pic:spPr>
                      </pic:pic>
                    </a:graphicData>
                  </a:graphic>
                </wp:inline>
              </w:drawing>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规格</w:t>
            </w:r>
          </w:p>
        </w:tc>
        <w:tc>
          <w:tcPr>
            <w:tcW w:w="3751" w:type="pct"/>
            <w:gridSpan w:val="3"/>
            <w:vAlign w:val="center"/>
          </w:tcPr>
          <w:p w:rsidR="001479EA" w:rsidRDefault="00F87C99">
            <w:pPr>
              <w:spacing w:line="600" w:lineRule="exact"/>
              <w:jc w:val="center"/>
              <w:rPr>
                <w:rFonts w:ascii="宋体" w:hAnsi="宋体" w:cs="宋体"/>
                <w:sz w:val="27"/>
                <w:szCs w:val="27"/>
              </w:rPr>
            </w:pPr>
            <w:r>
              <w:rPr>
                <w:rFonts w:ascii="宋体" w:hAnsi="宋体" w:cs="宋体" w:hint="eastAsia"/>
                <w:kern w:val="0"/>
                <w:sz w:val="27"/>
                <w:szCs w:val="27"/>
              </w:rPr>
              <w:t>80*80 mm *500</w:t>
            </w:r>
            <w:r>
              <w:rPr>
                <w:rFonts w:ascii="宋体" w:hAnsi="宋体" w:cs="宋体" w:hint="eastAsia"/>
                <w:kern w:val="0"/>
                <w:sz w:val="27"/>
                <w:szCs w:val="27"/>
              </w:rPr>
              <w:t>片</w:t>
            </w:r>
            <w:r>
              <w:rPr>
                <w:rFonts w:ascii="宋体" w:hAnsi="宋体" w:cs="宋体" w:hint="eastAsia"/>
                <w:kern w:val="0"/>
                <w:sz w:val="27"/>
                <w:szCs w:val="27"/>
              </w:rPr>
              <w:t>,</w:t>
            </w:r>
            <w:r>
              <w:rPr>
                <w:rFonts w:ascii="宋体" w:hAnsi="宋体" w:cs="宋体" w:hint="eastAsia"/>
                <w:sz w:val="27"/>
                <w:szCs w:val="27"/>
              </w:rPr>
              <w:t>标签圆筒直径：</w:t>
            </w:r>
            <w:r>
              <w:rPr>
                <w:rFonts w:ascii="宋体" w:hAnsi="宋体" w:cs="宋体" w:hint="eastAsia"/>
                <w:sz w:val="27"/>
                <w:szCs w:val="27"/>
              </w:rPr>
              <w:t>25mm-28mm</w:t>
            </w:r>
          </w:p>
        </w:tc>
      </w:tr>
      <w:tr w:rsidR="001479EA">
        <w:trPr>
          <w:trHeight w:val="23"/>
        </w:trPr>
        <w:tc>
          <w:tcPr>
            <w:tcW w:w="2497" w:type="pct"/>
            <w:gridSpan w:val="2"/>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面材</w:t>
            </w:r>
            <w:r>
              <w:rPr>
                <w:rFonts w:ascii="宋体" w:hAnsi="宋体" w:cs="宋体" w:hint="eastAsia"/>
                <w:kern w:val="0"/>
                <w:sz w:val="27"/>
                <w:szCs w:val="27"/>
              </w:rPr>
              <w:t xml:space="preserve"> </w:t>
            </w:r>
          </w:p>
        </w:tc>
        <w:tc>
          <w:tcPr>
            <w:tcW w:w="2502" w:type="pct"/>
            <w:gridSpan w:val="2"/>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底纸</w:t>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材料名称</w:t>
            </w:r>
          </w:p>
        </w:tc>
        <w:tc>
          <w:tcPr>
            <w:tcW w:w="1249"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铜片粘贴片</w:t>
            </w:r>
          </w:p>
        </w:tc>
        <w:tc>
          <w:tcPr>
            <w:tcW w:w="1250"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材料名称</w:t>
            </w:r>
          </w:p>
        </w:tc>
        <w:tc>
          <w:tcPr>
            <w:tcW w:w="1251"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离型纸</w:t>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厚度</w:t>
            </w:r>
            <w:r>
              <w:rPr>
                <w:rFonts w:ascii="宋体" w:hAnsi="宋体" w:cs="宋体" w:hint="eastAsia"/>
                <w:kern w:val="0"/>
                <w:sz w:val="27"/>
                <w:szCs w:val="27"/>
              </w:rPr>
              <w:t xml:space="preserve"> mm</w:t>
            </w:r>
          </w:p>
        </w:tc>
        <w:tc>
          <w:tcPr>
            <w:tcW w:w="1249"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0.068</w:t>
            </w:r>
            <w:r>
              <w:rPr>
                <w:rFonts w:ascii="宋体" w:hAnsi="宋体" w:cs="宋体" w:hint="eastAsia"/>
                <w:kern w:val="0"/>
                <w:sz w:val="27"/>
                <w:szCs w:val="27"/>
              </w:rPr>
              <w:t>±</w:t>
            </w:r>
            <w:r>
              <w:rPr>
                <w:rFonts w:ascii="宋体" w:hAnsi="宋体" w:cs="宋体" w:hint="eastAsia"/>
                <w:kern w:val="0"/>
                <w:sz w:val="27"/>
                <w:szCs w:val="27"/>
              </w:rPr>
              <w:t>0.003</w:t>
            </w:r>
          </w:p>
        </w:tc>
        <w:tc>
          <w:tcPr>
            <w:tcW w:w="1250"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厚度</w:t>
            </w:r>
            <w:r>
              <w:rPr>
                <w:rFonts w:ascii="宋体" w:hAnsi="宋体" w:cs="宋体" w:hint="eastAsia"/>
                <w:kern w:val="0"/>
                <w:sz w:val="27"/>
                <w:szCs w:val="27"/>
              </w:rPr>
              <w:t xml:space="preserve"> um</w:t>
            </w:r>
          </w:p>
        </w:tc>
        <w:tc>
          <w:tcPr>
            <w:tcW w:w="1251"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85</w:t>
            </w:r>
            <w:r>
              <w:rPr>
                <w:rFonts w:ascii="宋体" w:hAnsi="宋体" w:cs="宋体" w:hint="eastAsia"/>
                <w:kern w:val="0"/>
                <w:sz w:val="27"/>
                <w:szCs w:val="27"/>
              </w:rPr>
              <w:t>±</w:t>
            </w:r>
            <w:r>
              <w:rPr>
                <w:rFonts w:ascii="宋体" w:hAnsi="宋体" w:cs="宋体" w:hint="eastAsia"/>
                <w:kern w:val="0"/>
                <w:sz w:val="27"/>
                <w:szCs w:val="27"/>
              </w:rPr>
              <w:t>3</w:t>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颜色</w:t>
            </w:r>
          </w:p>
        </w:tc>
        <w:tc>
          <w:tcPr>
            <w:tcW w:w="1249"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白色</w:t>
            </w:r>
          </w:p>
        </w:tc>
        <w:tc>
          <w:tcPr>
            <w:tcW w:w="1250"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颜色</w:t>
            </w:r>
          </w:p>
        </w:tc>
        <w:tc>
          <w:tcPr>
            <w:tcW w:w="1251"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不限定</w:t>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平滑度</w:t>
            </w:r>
          </w:p>
        </w:tc>
        <w:tc>
          <w:tcPr>
            <w:tcW w:w="1249"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好</w:t>
            </w:r>
          </w:p>
        </w:tc>
        <w:tc>
          <w:tcPr>
            <w:tcW w:w="1250"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平滑度</w:t>
            </w:r>
          </w:p>
        </w:tc>
        <w:tc>
          <w:tcPr>
            <w:tcW w:w="1251"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好</w:t>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印刷性</w:t>
            </w:r>
          </w:p>
        </w:tc>
        <w:tc>
          <w:tcPr>
            <w:tcW w:w="1249"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好</w:t>
            </w:r>
          </w:p>
        </w:tc>
        <w:tc>
          <w:tcPr>
            <w:tcW w:w="1250"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韧性</w:t>
            </w:r>
          </w:p>
        </w:tc>
        <w:tc>
          <w:tcPr>
            <w:tcW w:w="1251"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好</w:t>
            </w:r>
          </w:p>
        </w:tc>
      </w:tr>
      <w:tr w:rsidR="001479EA">
        <w:trPr>
          <w:trHeight w:val="23"/>
        </w:trPr>
        <w:tc>
          <w:tcPr>
            <w:tcW w:w="5000" w:type="pct"/>
            <w:gridSpan w:val="4"/>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粘胶</w:t>
            </w:r>
            <w:r>
              <w:rPr>
                <w:rFonts w:ascii="宋体" w:hAnsi="宋体" w:cs="宋体" w:hint="eastAsia"/>
                <w:kern w:val="0"/>
                <w:sz w:val="27"/>
                <w:szCs w:val="27"/>
              </w:rPr>
              <w:t xml:space="preserve"> </w:t>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胶系</w:t>
            </w:r>
          </w:p>
        </w:tc>
        <w:tc>
          <w:tcPr>
            <w:tcW w:w="1249"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水性压敏胶</w:t>
            </w:r>
          </w:p>
        </w:tc>
        <w:tc>
          <w:tcPr>
            <w:tcW w:w="1250"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保持力</w:t>
            </w:r>
            <w:r>
              <w:rPr>
                <w:rFonts w:ascii="宋体" w:hAnsi="宋体" w:cs="宋体" w:hint="eastAsia"/>
                <w:kern w:val="0"/>
                <w:sz w:val="27"/>
                <w:szCs w:val="27"/>
              </w:rPr>
              <w:t xml:space="preserve"> mm</w:t>
            </w:r>
          </w:p>
        </w:tc>
        <w:tc>
          <w:tcPr>
            <w:tcW w:w="1251"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2.0</w:t>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上胶厚度</w:t>
            </w:r>
            <w:r>
              <w:rPr>
                <w:rFonts w:ascii="宋体" w:hAnsi="宋体" w:cs="宋体" w:hint="eastAsia"/>
                <w:kern w:val="0"/>
                <w:sz w:val="27"/>
                <w:szCs w:val="27"/>
              </w:rPr>
              <w:t xml:space="preserve"> mm</w:t>
            </w:r>
          </w:p>
        </w:tc>
        <w:tc>
          <w:tcPr>
            <w:tcW w:w="1249"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0.020</w:t>
            </w:r>
            <w:r>
              <w:rPr>
                <w:rFonts w:ascii="宋体" w:hAnsi="宋体" w:cs="宋体" w:hint="eastAsia"/>
                <w:kern w:val="0"/>
                <w:sz w:val="27"/>
                <w:szCs w:val="27"/>
              </w:rPr>
              <w:t>±</w:t>
            </w:r>
            <w:r>
              <w:rPr>
                <w:rFonts w:ascii="宋体" w:hAnsi="宋体" w:cs="宋体" w:hint="eastAsia"/>
                <w:kern w:val="0"/>
                <w:sz w:val="27"/>
                <w:szCs w:val="27"/>
              </w:rPr>
              <w:t>0.002</w:t>
            </w:r>
          </w:p>
        </w:tc>
        <w:tc>
          <w:tcPr>
            <w:tcW w:w="1250"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耐候性</w:t>
            </w:r>
          </w:p>
        </w:tc>
        <w:tc>
          <w:tcPr>
            <w:tcW w:w="1251"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好</w:t>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初粘力</w:t>
            </w:r>
          </w:p>
        </w:tc>
        <w:tc>
          <w:tcPr>
            <w:tcW w:w="1249"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8#</w:t>
            </w:r>
          </w:p>
        </w:tc>
        <w:tc>
          <w:tcPr>
            <w:tcW w:w="1250"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适用温度℃</w:t>
            </w:r>
          </w:p>
        </w:tc>
        <w:tc>
          <w:tcPr>
            <w:tcW w:w="1251"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 xml:space="preserve">0 </w:t>
            </w:r>
            <w:r>
              <w:rPr>
                <w:rFonts w:ascii="宋体" w:hAnsi="宋体" w:cs="宋体" w:hint="eastAsia"/>
                <w:kern w:val="0"/>
                <w:sz w:val="27"/>
                <w:szCs w:val="27"/>
              </w:rPr>
              <w:t>～</w:t>
            </w:r>
            <w:r>
              <w:rPr>
                <w:rFonts w:ascii="宋体" w:hAnsi="宋体" w:cs="宋体" w:hint="eastAsia"/>
                <w:kern w:val="0"/>
                <w:sz w:val="27"/>
                <w:szCs w:val="27"/>
              </w:rPr>
              <w:t xml:space="preserve"> 60</w:t>
            </w:r>
          </w:p>
        </w:tc>
      </w:tr>
      <w:tr w:rsidR="001479EA">
        <w:trPr>
          <w:trHeight w:val="23"/>
        </w:trPr>
        <w:tc>
          <w:tcPr>
            <w:tcW w:w="1248"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剥离力</w:t>
            </w:r>
          </w:p>
        </w:tc>
        <w:tc>
          <w:tcPr>
            <w:tcW w:w="1249"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w:t>
            </w:r>
            <w:r>
              <w:rPr>
                <w:rFonts w:ascii="宋体" w:hAnsi="宋体" w:cs="宋体" w:hint="eastAsia"/>
                <w:kern w:val="0"/>
                <w:sz w:val="27"/>
                <w:szCs w:val="27"/>
              </w:rPr>
              <w:t>9.0</w:t>
            </w:r>
          </w:p>
        </w:tc>
        <w:tc>
          <w:tcPr>
            <w:tcW w:w="1250"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耐水性</w:t>
            </w:r>
          </w:p>
        </w:tc>
        <w:tc>
          <w:tcPr>
            <w:tcW w:w="1251" w:type="pct"/>
            <w:vAlign w:val="center"/>
          </w:tcPr>
          <w:p w:rsidR="001479EA" w:rsidRDefault="00F87C99">
            <w:pPr>
              <w:spacing w:line="600" w:lineRule="exact"/>
              <w:jc w:val="center"/>
              <w:rPr>
                <w:rFonts w:ascii="宋体" w:hAnsi="宋体" w:cs="宋体"/>
                <w:kern w:val="0"/>
                <w:sz w:val="27"/>
                <w:szCs w:val="27"/>
              </w:rPr>
            </w:pPr>
            <w:r>
              <w:rPr>
                <w:rFonts w:ascii="宋体" w:hAnsi="宋体" w:cs="宋体" w:hint="eastAsia"/>
                <w:kern w:val="0"/>
                <w:sz w:val="27"/>
                <w:szCs w:val="27"/>
              </w:rPr>
              <w:t>好</w:t>
            </w:r>
          </w:p>
        </w:tc>
      </w:tr>
    </w:tbl>
    <w:p w:rsidR="001479EA" w:rsidRDefault="00F87C99">
      <w:pPr>
        <w:spacing w:line="600" w:lineRule="exact"/>
        <w:rPr>
          <w:rFonts w:ascii="宋体" w:hAnsi="宋体" w:cs="宋体"/>
          <w:b/>
          <w:bCs/>
          <w:sz w:val="27"/>
          <w:szCs w:val="27"/>
        </w:rPr>
      </w:pPr>
      <w:r>
        <w:rPr>
          <w:rFonts w:ascii="宋体" w:hAnsi="宋体" w:cs="宋体" w:hint="eastAsia"/>
          <w:sz w:val="27"/>
          <w:szCs w:val="27"/>
        </w:rPr>
        <w:t>规格数量：常用规格为</w:t>
      </w:r>
      <w:r>
        <w:rPr>
          <w:rFonts w:ascii="宋体" w:hAnsi="宋体" w:cs="宋体" w:hint="eastAsia"/>
          <w:sz w:val="27"/>
          <w:szCs w:val="27"/>
        </w:rPr>
        <w:t>1070mm*400m</w:t>
      </w:r>
    </w:p>
    <w:p w:rsidR="001479EA" w:rsidRDefault="00F87C99">
      <w:pPr>
        <w:spacing w:line="600" w:lineRule="exact"/>
        <w:rPr>
          <w:rFonts w:ascii="宋体" w:hAnsi="宋体" w:cs="宋体"/>
          <w:b/>
          <w:bCs/>
          <w:sz w:val="27"/>
          <w:szCs w:val="27"/>
        </w:rPr>
      </w:pPr>
      <w:r>
        <w:rPr>
          <w:rFonts w:ascii="宋体" w:hAnsi="宋体" w:cs="宋体" w:hint="eastAsia"/>
          <w:b/>
          <w:bCs/>
          <w:sz w:val="27"/>
          <w:szCs w:val="27"/>
        </w:rPr>
        <w:t>②复墨带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8398"/>
      </w:tblGrid>
      <w:tr w:rsidR="001479EA">
        <w:trPr>
          <w:trHeight w:val="90"/>
          <w:jc w:val="center"/>
        </w:trPr>
        <w:tc>
          <w:tcPr>
            <w:tcW w:w="5000" w:type="pct"/>
            <w:gridSpan w:val="2"/>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货物</w:t>
            </w:r>
            <w:r>
              <w:rPr>
                <w:rFonts w:ascii="宋体" w:hAnsi="宋体" w:cs="宋体" w:hint="eastAsia"/>
                <w:b/>
                <w:bCs/>
                <w:kern w:val="0"/>
                <w:sz w:val="27"/>
                <w:szCs w:val="27"/>
              </w:rPr>
              <w:t>名称：复墨带</w:t>
            </w:r>
          </w:p>
        </w:tc>
      </w:tr>
      <w:tr w:rsidR="001479EA">
        <w:trPr>
          <w:trHeight w:val="616"/>
          <w:jc w:val="center"/>
        </w:trPr>
        <w:tc>
          <w:tcPr>
            <w:tcW w:w="785"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规</w:t>
            </w:r>
            <w:r>
              <w:rPr>
                <w:rFonts w:ascii="宋体" w:hAnsi="宋体" w:cs="宋体" w:hint="eastAsia"/>
                <w:b/>
                <w:bCs/>
                <w:kern w:val="0"/>
                <w:sz w:val="27"/>
                <w:szCs w:val="27"/>
              </w:rPr>
              <w:t xml:space="preserve">  </w:t>
            </w:r>
            <w:r>
              <w:rPr>
                <w:rFonts w:ascii="宋体" w:hAnsi="宋体" w:cs="宋体" w:hint="eastAsia"/>
                <w:b/>
                <w:bCs/>
                <w:kern w:val="0"/>
                <w:sz w:val="27"/>
                <w:szCs w:val="27"/>
              </w:rPr>
              <w:t>格</w:t>
            </w:r>
          </w:p>
        </w:tc>
        <w:tc>
          <w:tcPr>
            <w:tcW w:w="4214" w:type="pct"/>
          </w:tcPr>
          <w:p w:rsidR="001479EA" w:rsidRDefault="00F87C99">
            <w:pPr>
              <w:spacing w:line="500" w:lineRule="exact"/>
              <w:jc w:val="center"/>
              <w:rPr>
                <w:rFonts w:ascii="宋体" w:hAnsi="宋体" w:cs="宋体"/>
                <w:kern w:val="0"/>
                <w:sz w:val="27"/>
                <w:szCs w:val="27"/>
              </w:rPr>
            </w:pPr>
            <w:r>
              <w:rPr>
                <w:rFonts w:ascii="宋体" w:hAnsi="宋体" w:cs="宋体" w:hint="eastAsia"/>
                <w:kern w:val="0"/>
                <w:sz w:val="27"/>
                <w:szCs w:val="27"/>
              </w:rPr>
              <w:t>80mm*300m</w:t>
            </w:r>
          </w:p>
        </w:tc>
      </w:tr>
      <w:tr w:rsidR="001479EA">
        <w:trPr>
          <w:jc w:val="center"/>
        </w:trPr>
        <w:tc>
          <w:tcPr>
            <w:tcW w:w="785"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厚</w:t>
            </w:r>
            <w:r>
              <w:rPr>
                <w:rFonts w:ascii="宋体" w:hAnsi="宋体" w:cs="宋体" w:hint="eastAsia"/>
                <w:b/>
                <w:bCs/>
                <w:kern w:val="0"/>
                <w:sz w:val="27"/>
                <w:szCs w:val="27"/>
              </w:rPr>
              <w:t xml:space="preserve">  </w:t>
            </w:r>
            <w:r>
              <w:rPr>
                <w:rFonts w:ascii="宋体" w:hAnsi="宋体" w:cs="宋体" w:hint="eastAsia"/>
                <w:b/>
                <w:bCs/>
                <w:kern w:val="0"/>
                <w:sz w:val="27"/>
                <w:szCs w:val="27"/>
              </w:rPr>
              <w:t>度</w:t>
            </w:r>
          </w:p>
        </w:tc>
        <w:tc>
          <w:tcPr>
            <w:tcW w:w="4214" w:type="pct"/>
          </w:tcPr>
          <w:p w:rsidR="001479EA" w:rsidRDefault="00F87C99">
            <w:pPr>
              <w:spacing w:line="500" w:lineRule="exact"/>
              <w:jc w:val="center"/>
              <w:rPr>
                <w:rFonts w:ascii="宋体" w:hAnsi="宋体" w:cs="宋体"/>
                <w:kern w:val="0"/>
                <w:sz w:val="27"/>
                <w:szCs w:val="27"/>
              </w:rPr>
            </w:pPr>
            <w:r>
              <w:rPr>
                <w:rFonts w:ascii="宋体" w:hAnsi="宋体" w:cs="宋体" w:hint="eastAsia"/>
                <w:kern w:val="0"/>
                <w:sz w:val="27"/>
                <w:szCs w:val="27"/>
              </w:rPr>
              <w:t>7.5</w:t>
            </w:r>
            <w:r>
              <w:rPr>
                <w:rFonts w:ascii="宋体" w:hAnsi="宋体" w:cs="宋体" w:hint="eastAsia"/>
                <w:kern w:val="0"/>
                <w:sz w:val="27"/>
                <w:szCs w:val="27"/>
              </w:rPr>
              <w:t>±</w:t>
            </w:r>
            <w:r>
              <w:rPr>
                <w:rFonts w:ascii="宋体" w:hAnsi="宋体" w:cs="宋体" w:hint="eastAsia"/>
                <w:kern w:val="0"/>
                <w:sz w:val="27"/>
                <w:szCs w:val="27"/>
              </w:rPr>
              <w:t>1.0um</w:t>
            </w:r>
          </w:p>
        </w:tc>
      </w:tr>
      <w:tr w:rsidR="001479EA">
        <w:trPr>
          <w:jc w:val="center"/>
        </w:trPr>
        <w:tc>
          <w:tcPr>
            <w:tcW w:w="785"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成</w:t>
            </w:r>
            <w:r>
              <w:rPr>
                <w:rFonts w:ascii="宋体" w:hAnsi="宋体" w:cs="宋体" w:hint="eastAsia"/>
                <w:b/>
                <w:bCs/>
                <w:kern w:val="0"/>
                <w:sz w:val="27"/>
                <w:szCs w:val="27"/>
              </w:rPr>
              <w:t xml:space="preserve">  </w:t>
            </w:r>
            <w:r>
              <w:rPr>
                <w:rFonts w:ascii="宋体" w:hAnsi="宋体" w:cs="宋体" w:hint="eastAsia"/>
                <w:b/>
                <w:bCs/>
                <w:kern w:val="0"/>
                <w:sz w:val="27"/>
                <w:szCs w:val="27"/>
              </w:rPr>
              <w:t>份</w:t>
            </w:r>
          </w:p>
        </w:tc>
        <w:tc>
          <w:tcPr>
            <w:tcW w:w="4214" w:type="pct"/>
          </w:tcPr>
          <w:p w:rsidR="001479EA" w:rsidRDefault="00F87C99">
            <w:pPr>
              <w:spacing w:line="500" w:lineRule="exact"/>
              <w:jc w:val="center"/>
              <w:rPr>
                <w:rFonts w:ascii="宋体" w:hAnsi="宋体" w:cs="宋体"/>
                <w:kern w:val="0"/>
                <w:sz w:val="27"/>
                <w:szCs w:val="27"/>
              </w:rPr>
            </w:pPr>
            <w:r>
              <w:rPr>
                <w:rFonts w:ascii="宋体" w:hAnsi="宋体" w:cs="宋体" w:hint="eastAsia"/>
                <w:kern w:val="0"/>
                <w:sz w:val="27"/>
                <w:szCs w:val="27"/>
              </w:rPr>
              <w:t>镉、铅、汞、六价铬、多溴联苯（</w:t>
            </w:r>
            <w:r>
              <w:rPr>
                <w:rFonts w:ascii="宋体" w:hAnsi="宋体" w:cs="宋体" w:hint="eastAsia"/>
                <w:kern w:val="0"/>
                <w:sz w:val="27"/>
                <w:szCs w:val="27"/>
              </w:rPr>
              <w:t>PBBs</w:t>
            </w:r>
            <w:r>
              <w:rPr>
                <w:rFonts w:ascii="宋体" w:hAnsi="宋体" w:cs="宋体" w:hint="eastAsia"/>
                <w:kern w:val="0"/>
                <w:sz w:val="27"/>
                <w:szCs w:val="27"/>
              </w:rPr>
              <w:t>）、多溴二苯醚（</w:t>
            </w:r>
            <w:r>
              <w:rPr>
                <w:rFonts w:ascii="宋体" w:hAnsi="宋体" w:cs="宋体" w:hint="eastAsia"/>
                <w:kern w:val="0"/>
                <w:sz w:val="27"/>
                <w:szCs w:val="27"/>
              </w:rPr>
              <w:t>PBDEs</w:t>
            </w:r>
            <w:r>
              <w:rPr>
                <w:rFonts w:ascii="宋体" w:hAnsi="宋体" w:cs="宋体" w:hint="eastAsia"/>
                <w:kern w:val="0"/>
                <w:sz w:val="27"/>
                <w:szCs w:val="27"/>
              </w:rPr>
              <w:t>）、邻苯二甲酸酯、邻苯二甲酸丁苄酯（</w:t>
            </w:r>
            <w:r>
              <w:rPr>
                <w:rFonts w:ascii="宋体" w:hAnsi="宋体" w:cs="宋体" w:hint="eastAsia"/>
                <w:kern w:val="0"/>
                <w:sz w:val="27"/>
                <w:szCs w:val="27"/>
              </w:rPr>
              <w:t>BBP</w:t>
            </w:r>
            <w:r>
              <w:rPr>
                <w:rFonts w:ascii="宋体" w:hAnsi="宋体" w:cs="宋体" w:hint="eastAsia"/>
                <w:kern w:val="0"/>
                <w:sz w:val="27"/>
                <w:szCs w:val="27"/>
              </w:rPr>
              <w:t>）、邻苯二甲酸二酯（</w:t>
            </w:r>
            <w:r>
              <w:rPr>
                <w:rFonts w:ascii="宋体" w:hAnsi="宋体" w:cs="宋体" w:hint="eastAsia"/>
                <w:kern w:val="0"/>
                <w:sz w:val="27"/>
                <w:szCs w:val="27"/>
              </w:rPr>
              <w:t>DEHP</w:t>
            </w:r>
            <w:r>
              <w:rPr>
                <w:rFonts w:ascii="宋体" w:hAnsi="宋体" w:cs="宋体" w:hint="eastAsia"/>
                <w:kern w:val="0"/>
                <w:sz w:val="27"/>
                <w:szCs w:val="27"/>
              </w:rPr>
              <w:t>）、邻苯二甲酸二异丁酯（</w:t>
            </w:r>
            <w:r>
              <w:rPr>
                <w:rFonts w:ascii="宋体" w:hAnsi="宋体" w:cs="宋体" w:hint="eastAsia"/>
                <w:kern w:val="0"/>
                <w:sz w:val="27"/>
                <w:szCs w:val="27"/>
              </w:rPr>
              <w:t>DIBP</w:t>
            </w:r>
            <w:r>
              <w:rPr>
                <w:rFonts w:ascii="宋体" w:hAnsi="宋体" w:cs="宋体" w:hint="eastAsia"/>
                <w:kern w:val="0"/>
                <w:sz w:val="27"/>
                <w:szCs w:val="27"/>
              </w:rPr>
              <w:t>）······</w:t>
            </w:r>
          </w:p>
        </w:tc>
      </w:tr>
      <w:tr w:rsidR="001479EA">
        <w:trPr>
          <w:jc w:val="center"/>
        </w:trPr>
        <w:tc>
          <w:tcPr>
            <w:tcW w:w="785"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lastRenderedPageBreak/>
              <w:t>资质要求</w:t>
            </w:r>
          </w:p>
        </w:tc>
        <w:tc>
          <w:tcPr>
            <w:tcW w:w="4214" w:type="pct"/>
          </w:tcPr>
          <w:p w:rsidR="001479EA" w:rsidRDefault="00F87C99">
            <w:pPr>
              <w:spacing w:line="500" w:lineRule="exact"/>
              <w:jc w:val="center"/>
              <w:rPr>
                <w:rFonts w:ascii="宋体" w:hAnsi="宋体" w:cs="宋体"/>
                <w:kern w:val="0"/>
                <w:sz w:val="27"/>
                <w:szCs w:val="27"/>
              </w:rPr>
            </w:pPr>
            <w:r>
              <w:rPr>
                <w:rFonts w:ascii="宋体" w:hAnsi="宋体" w:cs="宋体" w:hint="eastAsia"/>
                <w:kern w:val="0"/>
                <w:sz w:val="27"/>
                <w:szCs w:val="27"/>
              </w:rPr>
              <w:t>符合</w:t>
            </w:r>
            <w:r>
              <w:rPr>
                <w:rFonts w:ascii="宋体" w:hAnsi="宋体" w:cs="宋体" w:hint="eastAsia"/>
                <w:kern w:val="0"/>
                <w:sz w:val="27"/>
                <w:szCs w:val="27"/>
              </w:rPr>
              <w:t>相关</w:t>
            </w:r>
            <w:r>
              <w:rPr>
                <w:rFonts w:ascii="宋体" w:hAnsi="宋体" w:cs="宋体" w:hint="eastAsia"/>
                <w:kern w:val="0"/>
                <w:sz w:val="27"/>
                <w:szCs w:val="27"/>
              </w:rPr>
              <w:t>环保标准</w:t>
            </w:r>
          </w:p>
        </w:tc>
      </w:tr>
    </w:tbl>
    <w:p w:rsidR="001479EA" w:rsidRDefault="00F87C99">
      <w:pPr>
        <w:spacing w:line="600" w:lineRule="exact"/>
        <w:rPr>
          <w:rFonts w:ascii="宋体" w:hAnsi="宋体" w:cs="宋体"/>
          <w:b/>
          <w:bCs/>
          <w:sz w:val="27"/>
          <w:szCs w:val="27"/>
        </w:rPr>
      </w:pPr>
      <w:r>
        <w:rPr>
          <w:rFonts w:ascii="宋体" w:hAnsi="宋体" w:cs="宋体" w:hint="eastAsia"/>
          <w:b/>
          <w:bCs/>
          <w:sz w:val="27"/>
          <w:szCs w:val="27"/>
        </w:rPr>
        <w:t>③配置专用袋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8311"/>
      </w:tblGrid>
      <w:tr w:rsidR="001479EA">
        <w:trPr>
          <w:jc w:val="center"/>
        </w:trPr>
        <w:tc>
          <w:tcPr>
            <w:tcW w:w="828"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货物</w:t>
            </w:r>
            <w:r>
              <w:rPr>
                <w:rFonts w:ascii="宋体" w:hAnsi="宋体" w:cs="宋体" w:hint="eastAsia"/>
                <w:b/>
                <w:bCs/>
                <w:kern w:val="0"/>
                <w:sz w:val="27"/>
                <w:szCs w:val="27"/>
              </w:rPr>
              <w:t>名称</w:t>
            </w:r>
          </w:p>
        </w:tc>
        <w:tc>
          <w:tcPr>
            <w:tcW w:w="4171" w:type="pct"/>
            <w:vAlign w:val="center"/>
          </w:tcPr>
          <w:p w:rsidR="001479EA" w:rsidRDefault="00F87C99">
            <w:pPr>
              <w:spacing w:line="500" w:lineRule="exact"/>
              <w:jc w:val="center"/>
              <w:rPr>
                <w:rFonts w:ascii="宋体" w:hAnsi="宋体" w:cs="宋体"/>
                <w:kern w:val="0"/>
                <w:sz w:val="27"/>
                <w:szCs w:val="27"/>
              </w:rPr>
            </w:pPr>
            <w:r>
              <w:rPr>
                <w:rFonts w:ascii="宋体" w:hAnsi="宋体" w:cs="宋体" w:hint="eastAsia"/>
                <w:b/>
                <w:bCs/>
                <w:kern w:val="0"/>
                <w:sz w:val="27"/>
                <w:szCs w:val="27"/>
              </w:rPr>
              <w:t>配置专用袋</w:t>
            </w:r>
          </w:p>
        </w:tc>
      </w:tr>
      <w:tr w:rsidR="001479EA">
        <w:trPr>
          <w:jc w:val="center"/>
        </w:trPr>
        <w:tc>
          <w:tcPr>
            <w:tcW w:w="828"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规格型号</w:t>
            </w:r>
          </w:p>
        </w:tc>
        <w:tc>
          <w:tcPr>
            <w:tcW w:w="4171" w:type="pct"/>
            <w:vAlign w:val="center"/>
          </w:tcPr>
          <w:p w:rsidR="001479EA" w:rsidRDefault="00F87C99">
            <w:pPr>
              <w:spacing w:line="500" w:lineRule="exact"/>
              <w:jc w:val="center"/>
              <w:rPr>
                <w:rFonts w:ascii="宋体" w:hAnsi="宋体" w:cs="宋体"/>
                <w:kern w:val="0"/>
                <w:sz w:val="27"/>
                <w:szCs w:val="27"/>
              </w:rPr>
            </w:pPr>
            <w:r>
              <w:rPr>
                <w:rFonts w:ascii="宋体" w:hAnsi="宋体" w:cs="宋体" w:hint="eastAsia"/>
                <w:kern w:val="0"/>
                <w:sz w:val="27"/>
                <w:szCs w:val="27"/>
              </w:rPr>
              <w:t>40*50cm</w:t>
            </w:r>
          </w:p>
        </w:tc>
      </w:tr>
      <w:tr w:rsidR="001479EA">
        <w:trPr>
          <w:jc w:val="center"/>
        </w:trPr>
        <w:tc>
          <w:tcPr>
            <w:tcW w:w="828"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执行标准</w:t>
            </w:r>
          </w:p>
        </w:tc>
        <w:tc>
          <w:tcPr>
            <w:tcW w:w="4171" w:type="pct"/>
            <w:vAlign w:val="center"/>
          </w:tcPr>
          <w:p w:rsidR="001479EA" w:rsidRDefault="00F87C99">
            <w:pPr>
              <w:spacing w:line="500" w:lineRule="exact"/>
              <w:jc w:val="left"/>
              <w:rPr>
                <w:rFonts w:ascii="宋体" w:hAnsi="宋体" w:cs="宋体"/>
                <w:b/>
                <w:bCs/>
                <w:kern w:val="0"/>
                <w:sz w:val="27"/>
                <w:szCs w:val="27"/>
              </w:rPr>
            </w:pPr>
            <w:r>
              <w:rPr>
                <w:rFonts w:ascii="宋体" w:hAnsi="宋体" w:cs="宋体" w:hint="eastAsia"/>
                <w:b/>
                <w:bCs/>
                <w:kern w:val="0"/>
                <w:sz w:val="27"/>
                <w:szCs w:val="27"/>
              </w:rPr>
              <w:t>执行标准：符合</w:t>
            </w:r>
            <w:r>
              <w:rPr>
                <w:rFonts w:ascii="宋体" w:hAnsi="宋体" w:cs="宋体" w:hint="eastAsia"/>
                <w:b/>
                <w:bCs/>
                <w:kern w:val="0"/>
                <w:sz w:val="27"/>
                <w:szCs w:val="27"/>
              </w:rPr>
              <w:t>GB/T21661-20</w:t>
            </w:r>
            <w:r>
              <w:rPr>
                <w:rFonts w:ascii="宋体" w:hAnsi="宋体" w:cs="宋体" w:hint="eastAsia"/>
                <w:b/>
                <w:bCs/>
                <w:kern w:val="0"/>
                <w:sz w:val="27"/>
                <w:szCs w:val="27"/>
              </w:rPr>
              <w:t>20</w:t>
            </w:r>
            <w:r>
              <w:rPr>
                <w:rFonts w:ascii="宋体" w:hAnsi="宋体" w:cs="宋体" w:hint="eastAsia"/>
                <w:b/>
                <w:bCs/>
                <w:kern w:val="0"/>
                <w:sz w:val="27"/>
                <w:szCs w:val="27"/>
              </w:rPr>
              <w:t>国家食品包装材料要求。</w:t>
            </w:r>
          </w:p>
          <w:p w:rsidR="001479EA" w:rsidRDefault="00F87C99">
            <w:pPr>
              <w:spacing w:line="500" w:lineRule="exact"/>
              <w:jc w:val="left"/>
              <w:rPr>
                <w:rFonts w:ascii="宋体" w:hAnsi="宋体" w:cs="宋体"/>
                <w:kern w:val="0"/>
                <w:sz w:val="27"/>
                <w:szCs w:val="27"/>
              </w:rPr>
            </w:pPr>
            <w:r>
              <w:rPr>
                <w:rFonts w:ascii="宋体" w:hAnsi="宋体" w:cs="宋体" w:hint="eastAsia"/>
                <w:b/>
                <w:bCs/>
                <w:kern w:val="0"/>
                <w:sz w:val="27"/>
                <w:szCs w:val="27"/>
              </w:rPr>
              <w:t>卫生标准：符合</w:t>
            </w:r>
            <w:r>
              <w:rPr>
                <w:rFonts w:ascii="宋体" w:hAnsi="宋体" w:cs="宋体" w:hint="eastAsia"/>
                <w:b/>
                <w:bCs/>
                <w:kern w:val="0"/>
                <w:sz w:val="27"/>
                <w:szCs w:val="27"/>
              </w:rPr>
              <w:t>GB 4806.7-2016</w:t>
            </w:r>
            <w:r>
              <w:rPr>
                <w:rFonts w:ascii="宋体" w:hAnsi="宋体" w:cs="宋体" w:hint="eastAsia"/>
                <w:b/>
                <w:bCs/>
                <w:kern w:val="0"/>
                <w:sz w:val="27"/>
                <w:szCs w:val="27"/>
              </w:rPr>
              <w:t>食品安全国家标准</w:t>
            </w:r>
            <w:r>
              <w:rPr>
                <w:rFonts w:ascii="宋体" w:hAnsi="宋体" w:cs="宋体" w:hint="eastAsia"/>
                <w:b/>
                <w:bCs/>
                <w:kern w:val="0"/>
                <w:sz w:val="27"/>
                <w:szCs w:val="27"/>
              </w:rPr>
              <w:t xml:space="preserve"> </w:t>
            </w:r>
            <w:r>
              <w:rPr>
                <w:rFonts w:ascii="宋体" w:hAnsi="宋体" w:cs="宋体" w:hint="eastAsia"/>
                <w:b/>
                <w:bCs/>
                <w:kern w:val="0"/>
                <w:sz w:val="27"/>
                <w:szCs w:val="27"/>
              </w:rPr>
              <w:t>食品接触用塑料材料及制品</w:t>
            </w:r>
          </w:p>
        </w:tc>
      </w:tr>
      <w:tr w:rsidR="001479EA">
        <w:trPr>
          <w:jc w:val="center"/>
        </w:trPr>
        <w:tc>
          <w:tcPr>
            <w:tcW w:w="828"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技术参数</w:t>
            </w:r>
          </w:p>
        </w:tc>
        <w:tc>
          <w:tcPr>
            <w:tcW w:w="4171" w:type="pct"/>
            <w:vAlign w:val="center"/>
          </w:tcPr>
          <w:p w:rsidR="001479EA" w:rsidRDefault="00F87C99">
            <w:pPr>
              <w:spacing w:line="500" w:lineRule="exact"/>
              <w:jc w:val="left"/>
              <w:rPr>
                <w:rFonts w:ascii="宋体" w:hAnsi="宋体" w:cs="宋体"/>
                <w:kern w:val="0"/>
                <w:sz w:val="27"/>
                <w:szCs w:val="27"/>
              </w:rPr>
            </w:pPr>
            <w:r>
              <w:rPr>
                <w:rFonts w:ascii="宋体" w:hAnsi="宋体" w:cs="宋体" w:hint="eastAsia"/>
                <w:kern w:val="0"/>
                <w:sz w:val="27"/>
                <w:szCs w:val="27"/>
              </w:rPr>
              <w:t>拉伸强度（</w:t>
            </w:r>
            <w:r>
              <w:rPr>
                <w:rFonts w:ascii="宋体" w:hAnsi="宋体" w:cs="宋体" w:hint="eastAsia"/>
                <w:kern w:val="0"/>
                <w:sz w:val="27"/>
                <w:szCs w:val="27"/>
              </w:rPr>
              <w:t>Mpa</w:t>
            </w:r>
            <w:r>
              <w:rPr>
                <w:rFonts w:ascii="宋体" w:hAnsi="宋体" w:cs="宋体" w:hint="eastAsia"/>
                <w:kern w:val="0"/>
                <w:sz w:val="27"/>
                <w:szCs w:val="27"/>
              </w:rPr>
              <w:t>）：≥</w:t>
            </w:r>
            <w:r>
              <w:rPr>
                <w:rFonts w:ascii="宋体" w:hAnsi="宋体" w:cs="宋体" w:hint="eastAsia"/>
                <w:kern w:val="0"/>
                <w:sz w:val="27"/>
                <w:szCs w:val="27"/>
              </w:rPr>
              <w:t>10</w:t>
            </w:r>
          </w:p>
          <w:p w:rsidR="001479EA" w:rsidRDefault="00F87C99">
            <w:pPr>
              <w:spacing w:line="500" w:lineRule="exact"/>
              <w:jc w:val="left"/>
              <w:rPr>
                <w:rFonts w:ascii="宋体" w:hAnsi="宋体" w:cs="宋体"/>
                <w:kern w:val="0"/>
                <w:sz w:val="27"/>
                <w:szCs w:val="27"/>
              </w:rPr>
            </w:pPr>
            <w:r>
              <w:rPr>
                <w:rFonts w:ascii="宋体" w:hAnsi="宋体" w:cs="宋体" w:hint="eastAsia"/>
                <w:kern w:val="0"/>
                <w:sz w:val="27"/>
                <w:szCs w:val="27"/>
              </w:rPr>
              <w:t>断裂标称应变（</w:t>
            </w:r>
            <w:r>
              <w:rPr>
                <w:rFonts w:ascii="宋体" w:hAnsi="宋体" w:cs="宋体" w:hint="eastAsia"/>
                <w:kern w:val="0"/>
                <w:sz w:val="27"/>
                <w:szCs w:val="27"/>
              </w:rPr>
              <w:t>%</w:t>
            </w:r>
            <w:r>
              <w:rPr>
                <w:rFonts w:ascii="宋体" w:hAnsi="宋体" w:cs="宋体" w:hint="eastAsia"/>
                <w:kern w:val="0"/>
                <w:sz w:val="27"/>
                <w:szCs w:val="27"/>
              </w:rPr>
              <w:t>）：≥</w:t>
            </w:r>
            <w:r>
              <w:rPr>
                <w:rFonts w:ascii="宋体" w:hAnsi="宋体" w:cs="宋体" w:hint="eastAsia"/>
                <w:kern w:val="0"/>
                <w:sz w:val="27"/>
                <w:szCs w:val="27"/>
              </w:rPr>
              <w:t>100</w:t>
            </w:r>
          </w:p>
          <w:p w:rsidR="001479EA" w:rsidRDefault="00F87C99">
            <w:pPr>
              <w:spacing w:line="500" w:lineRule="exact"/>
              <w:jc w:val="left"/>
              <w:rPr>
                <w:rFonts w:ascii="宋体" w:hAnsi="宋体" w:cs="宋体"/>
                <w:kern w:val="0"/>
                <w:sz w:val="27"/>
                <w:szCs w:val="27"/>
              </w:rPr>
            </w:pPr>
            <w:r>
              <w:rPr>
                <w:rFonts w:ascii="宋体" w:hAnsi="宋体" w:cs="宋体" w:hint="eastAsia"/>
                <w:kern w:val="0"/>
                <w:sz w:val="27"/>
                <w:szCs w:val="27"/>
              </w:rPr>
              <w:t>直角撕裂度（</w:t>
            </w:r>
            <w:r>
              <w:rPr>
                <w:rFonts w:ascii="宋体" w:hAnsi="宋体" w:cs="宋体" w:hint="eastAsia"/>
                <w:kern w:val="0"/>
                <w:sz w:val="27"/>
                <w:szCs w:val="27"/>
              </w:rPr>
              <w:t>KN/m</w:t>
            </w:r>
            <w:r>
              <w:rPr>
                <w:rFonts w:ascii="宋体" w:hAnsi="宋体" w:cs="宋体" w:hint="eastAsia"/>
                <w:kern w:val="0"/>
                <w:sz w:val="27"/>
                <w:szCs w:val="27"/>
              </w:rPr>
              <w:t>）：≥</w:t>
            </w:r>
            <w:r>
              <w:rPr>
                <w:rFonts w:ascii="宋体" w:hAnsi="宋体" w:cs="宋体" w:hint="eastAsia"/>
                <w:kern w:val="0"/>
                <w:sz w:val="27"/>
                <w:szCs w:val="27"/>
              </w:rPr>
              <w:t>50</w:t>
            </w:r>
          </w:p>
        </w:tc>
      </w:tr>
      <w:tr w:rsidR="001479EA">
        <w:trPr>
          <w:jc w:val="center"/>
        </w:trPr>
        <w:tc>
          <w:tcPr>
            <w:tcW w:w="828"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感官</w:t>
            </w:r>
          </w:p>
        </w:tc>
        <w:tc>
          <w:tcPr>
            <w:tcW w:w="4171" w:type="pct"/>
            <w:vAlign w:val="center"/>
          </w:tcPr>
          <w:p w:rsidR="001479EA" w:rsidRDefault="00F87C99">
            <w:pPr>
              <w:spacing w:line="500" w:lineRule="exact"/>
              <w:jc w:val="left"/>
              <w:rPr>
                <w:rFonts w:ascii="宋体" w:hAnsi="宋体" w:cs="宋体"/>
                <w:kern w:val="0"/>
                <w:sz w:val="27"/>
                <w:szCs w:val="27"/>
              </w:rPr>
            </w:pPr>
            <w:r>
              <w:rPr>
                <w:rFonts w:ascii="宋体" w:hAnsi="宋体" w:cs="宋体" w:hint="eastAsia"/>
                <w:kern w:val="0"/>
                <w:sz w:val="27"/>
                <w:szCs w:val="27"/>
              </w:rPr>
              <w:t>无论是塑料薄膜和成品袋制品，都应均匀、平整不应存在有碍使用的气泡、穿孔（不包括透气孔）。塑化不良、鱼眼、僵块、丝纹、挂料线、皱折（不包括折边）等制造上的质量缺陷及瑕疵，有印刷的薄膜和袋制品，油墨均匀、图案清晰、完整、印刷剥离率＜</w:t>
            </w:r>
            <w:r>
              <w:rPr>
                <w:rFonts w:ascii="宋体" w:hAnsi="宋体" w:cs="宋体" w:hint="eastAsia"/>
                <w:kern w:val="0"/>
                <w:sz w:val="27"/>
                <w:szCs w:val="27"/>
              </w:rPr>
              <w:t>20%,</w:t>
            </w:r>
            <w:r>
              <w:rPr>
                <w:rFonts w:ascii="宋体" w:hAnsi="宋体" w:cs="宋体" w:hint="eastAsia"/>
                <w:kern w:val="0"/>
                <w:sz w:val="27"/>
                <w:szCs w:val="27"/>
              </w:rPr>
              <w:t>套印误差＜</w:t>
            </w:r>
            <w:r>
              <w:rPr>
                <w:rFonts w:ascii="宋体" w:hAnsi="宋体" w:cs="宋体" w:hint="eastAsia"/>
                <w:kern w:val="0"/>
                <w:sz w:val="27"/>
                <w:szCs w:val="27"/>
              </w:rPr>
              <w:t>1mm</w:t>
            </w:r>
            <w:r>
              <w:rPr>
                <w:rFonts w:ascii="宋体" w:hAnsi="宋体" w:cs="宋体" w:hint="eastAsia"/>
                <w:kern w:val="0"/>
                <w:sz w:val="27"/>
                <w:szCs w:val="27"/>
              </w:rPr>
              <w:t>。</w:t>
            </w:r>
          </w:p>
        </w:tc>
      </w:tr>
      <w:tr w:rsidR="001479EA">
        <w:trPr>
          <w:jc w:val="center"/>
        </w:trPr>
        <w:tc>
          <w:tcPr>
            <w:tcW w:w="828"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材料</w:t>
            </w:r>
          </w:p>
        </w:tc>
        <w:tc>
          <w:tcPr>
            <w:tcW w:w="4171" w:type="pct"/>
            <w:vAlign w:val="center"/>
          </w:tcPr>
          <w:p w:rsidR="001479EA" w:rsidRDefault="00F87C99">
            <w:pPr>
              <w:spacing w:line="500" w:lineRule="exact"/>
              <w:jc w:val="center"/>
              <w:rPr>
                <w:rFonts w:ascii="宋体" w:hAnsi="宋体" w:cs="宋体"/>
                <w:kern w:val="0"/>
                <w:sz w:val="27"/>
                <w:szCs w:val="27"/>
              </w:rPr>
            </w:pPr>
            <w:r>
              <w:rPr>
                <w:rFonts w:ascii="宋体" w:hAnsi="宋体" w:cs="宋体" w:hint="eastAsia"/>
                <w:kern w:val="0"/>
                <w:sz w:val="27"/>
                <w:szCs w:val="27"/>
              </w:rPr>
              <w:t>食品级聚乙烯，不加任何回料，可直接接触食品</w:t>
            </w:r>
          </w:p>
        </w:tc>
      </w:tr>
      <w:tr w:rsidR="001479EA">
        <w:trPr>
          <w:jc w:val="center"/>
        </w:trPr>
        <w:tc>
          <w:tcPr>
            <w:tcW w:w="828"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用途</w:t>
            </w:r>
          </w:p>
        </w:tc>
        <w:tc>
          <w:tcPr>
            <w:tcW w:w="4171" w:type="pct"/>
            <w:vAlign w:val="center"/>
          </w:tcPr>
          <w:p w:rsidR="001479EA" w:rsidRDefault="00F87C99">
            <w:pPr>
              <w:spacing w:line="500" w:lineRule="exact"/>
              <w:jc w:val="left"/>
              <w:rPr>
                <w:rFonts w:ascii="宋体" w:hAnsi="宋体" w:cs="宋体"/>
                <w:kern w:val="0"/>
                <w:sz w:val="27"/>
                <w:szCs w:val="27"/>
              </w:rPr>
            </w:pPr>
            <w:r>
              <w:rPr>
                <w:rFonts w:ascii="宋体" w:hAnsi="宋体" w:cs="宋体" w:hint="eastAsia"/>
                <w:kern w:val="0"/>
                <w:sz w:val="27"/>
                <w:szCs w:val="27"/>
              </w:rPr>
              <w:t>产品透明无异味，结实耐用，防水防油防潮，体积小数量多，取用方便，底部点断处平整易撕，可承受</w:t>
            </w:r>
            <w:r>
              <w:rPr>
                <w:rFonts w:ascii="宋体" w:hAnsi="宋体" w:cs="宋体" w:hint="eastAsia"/>
                <w:kern w:val="0"/>
                <w:sz w:val="27"/>
                <w:szCs w:val="27"/>
              </w:rPr>
              <w:t>10</w:t>
            </w:r>
            <w:r>
              <w:rPr>
                <w:rFonts w:ascii="宋体" w:hAnsi="宋体" w:cs="宋体" w:hint="eastAsia"/>
                <w:kern w:val="0"/>
                <w:sz w:val="27"/>
                <w:szCs w:val="27"/>
              </w:rPr>
              <w:t>公斤以上的重物。</w:t>
            </w:r>
          </w:p>
        </w:tc>
      </w:tr>
      <w:tr w:rsidR="001479EA">
        <w:trPr>
          <w:jc w:val="center"/>
        </w:trPr>
        <w:tc>
          <w:tcPr>
            <w:tcW w:w="828" w:type="pct"/>
            <w:vAlign w:val="center"/>
          </w:tcPr>
          <w:p w:rsidR="001479EA" w:rsidRDefault="00F87C99">
            <w:pPr>
              <w:spacing w:line="500" w:lineRule="exact"/>
              <w:jc w:val="center"/>
              <w:rPr>
                <w:rFonts w:ascii="宋体" w:hAnsi="宋体" w:cs="宋体"/>
                <w:b/>
                <w:bCs/>
                <w:kern w:val="0"/>
                <w:sz w:val="27"/>
                <w:szCs w:val="27"/>
              </w:rPr>
            </w:pPr>
            <w:r>
              <w:rPr>
                <w:rFonts w:ascii="宋体" w:hAnsi="宋体" w:cs="宋体" w:hint="eastAsia"/>
                <w:b/>
                <w:bCs/>
                <w:kern w:val="0"/>
                <w:sz w:val="27"/>
                <w:szCs w:val="27"/>
              </w:rPr>
              <w:t>其他要求</w:t>
            </w:r>
          </w:p>
        </w:tc>
        <w:tc>
          <w:tcPr>
            <w:tcW w:w="4171" w:type="pct"/>
            <w:vAlign w:val="center"/>
          </w:tcPr>
          <w:p w:rsidR="001479EA" w:rsidRDefault="00F87C99">
            <w:pPr>
              <w:numPr>
                <w:ilvl w:val="0"/>
                <w:numId w:val="1"/>
              </w:numPr>
              <w:spacing w:line="500" w:lineRule="exact"/>
              <w:jc w:val="left"/>
              <w:rPr>
                <w:rFonts w:ascii="宋体" w:hAnsi="宋体" w:cs="宋体"/>
                <w:kern w:val="0"/>
                <w:sz w:val="27"/>
                <w:szCs w:val="27"/>
              </w:rPr>
            </w:pPr>
            <w:r>
              <w:rPr>
                <w:rFonts w:ascii="宋体" w:hAnsi="宋体" w:cs="宋体" w:hint="eastAsia"/>
                <w:kern w:val="0"/>
                <w:sz w:val="27"/>
                <w:szCs w:val="27"/>
              </w:rPr>
              <w:t>产品须符合《中华人民共和国食品安全法》及国家关于塑料包装袋</w:t>
            </w:r>
            <w:r>
              <w:rPr>
                <w:rFonts w:ascii="宋体" w:hAnsi="宋体" w:cs="宋体" w:hint="eastAsia"/>
                <w:kern w:val="0"/>
                <w:sz w:val="27"/>
                <w:szCs w:val="27"/>
              </w:rPr>
              <w:t>最新</w:t>
            </w:r>
            <w:r>
              <w:rPr>
                <w:rFonts w:ascii="宋体" w:hAnsi="宋体" w:cs="宋体" w:hint="eastAsia"/>
                <w:kern w:val="0"/>
                <w:sz w:val="27"/>
                <w:szCs w:val="27"/>
              </w:rPr>
              <w:t>的各项标准规定，须提供产品有效期内质检报告，具备国家</w:t>
            </w:r>
            <w:r>
              <w:rPr>
                <w:rFonts w:ascii="宋体" w:hAnsi="宋体" w:cs="宋体" w:hint="eastAsia"/>
                <w:kern w:val="0"/>
                <w:sz w:val="27"/>
                <w:szCs w:val="27"/>
              </w:rPr>
              <w:t>QS</w:t>
            </w:r>
            <w:r>
              <w:rPr>
                <w:rFonts w:ascii="宋体" w:hAnsi="宋体" w:cs="宋体" w:hint="eastAsia"/>
                <w:kern w:val="0"/>
                <w:sz w:val="27"/>
                <w:szCs w:val="27"/>
              </w:rPr>
              <w:t>认证，采用</w:t>
            </w:r>
            <w:r>
              <w:rPr>
                <w:rFonts w:ascii="宋体" w:hAnsi="宋体" w:cs="宋体" w:hint="eastAsia"/>
                <w:kern w:val="0"/>
                <w:sz w:val="27"/>
                <w:szCs w:val="27"/>
              </w:rPr>
              <w:t>100%</w:t>
            </w:r>
            <w:r>
              <w:rPr>
                <w:rFonts w:ascii="宋体" w:hAnsi="宋体" w:cs="宋体" w:hint="eastAsia"/>
                <w:kern w:val="0"/>
                <w:sz w:val="27"/>
                <w:szCs w:val="27"/>
              </w:rPr>
              <w:t>全新原材料（聚乙烯等）；</w:t>
            </w:r>
          </w:p>
          <w:p w:rsidR="001479EA" w:rsidRDefault="00F87C99">
            <w:pPr>
              <w:numPr>
                <w:ilvl w:val="0"/>
                <w:numId w:val="1"/>
              </w:numPr>
              <w:spacing w:line="500" w:lineRule="exact"/>
              <w:jc w:val="left"/>
              <w:rPr>
                <w:rFonts w:ascii="宋体" w:hAnsi="宋体" w:cs="宋体"/>
                <w:kern w:val="0"/>
                <w:sz w:val="27"/>
                <w:szCs w:val="27"/>
              </w:rPr>
            </w:pPr>
            <w:r>
              <w:rPr>
                <w:rFonts w:ascii="宋体" w:hAnsi="宋体" w:cs="宋体" w:hint="eastAsia"/>
                <w:kern w:val="0"/>
                <w:sz w:val="27"/>
                <w:szCs w:val="27"/>
              </w:rPr>
              <w:t>外观要求质料纯净均匀、印刷精美、亮泽、无异味、无染色；</w:t>
            </w:r>
          </w:p>
          <w:p w:rsidR="001479EA" w:rsidRDefault="00F87C99">
            <w:pPr>
              <w:numPr>
                <w:ilvl w:val="0"/>
                <w:numId w:val="1"/>
              </w:numPr>
              <w:spacing w:line="500" w:lineRule="exact"/>
              <w:jc w:val="left"/>
              <w:rPr>
                <w:rFonts w:ascii="宋体" w:hAnsi="宋体" w:cs="宋体"/>
                <w:kern w:val="0"/>
                <w:sz w:val="27"/>
                <w:szCs w:val="27"/>
              </w:rPr>
            </w:pPr>
            <w:r>
              <w:rPr>
                <w:rFonts w:ascii="宋体" w:hAnsi="宋体" w:cs="宋体" w:hint="eastAsia"/>
                <w:kern w:val="0"/>
                <w:sz w:val="27"/>
                <w:szCs w:val="27"/>
              </w:rPr>
              <w:t>配置袋拎带开口长度为总长度的</w:t>
            </w:r>
            <w:r>
              <w:rPr>
                <w:rFonts w:ascii="宋体" w:hAnsi="宋体" w:cs="宋体" w:hint="eastAsia"/>
                <w:kern w:val="0"/>
                <w:sz w:val="27"/>
                <w:szCs w:val="27"/>
              </w:rPr>
              <w:t>25%</w:t>
            </w:r>
            <w:r>
              <w:rPr>
                <w:rFonts w:ascii="宋体" w:hAnsi="宋体" w:cs="宋体" w:hint="eastAsia"/>
                <w:kern w:val="0"/>
                <w:sz w:val="27"/>
                <w:szCs w:val="27"/>
              </w:rPr>
              <w:t>，误差不得超过±</w:t>
            </w:r>
            <w:r>
              <w:rPr>
                <w:rFonts w:ascii="宋体" w:hAnsi="宋体" w:cs="宋体" w:hint="eastAsia"/>
                <w:kern w:val="0"/>
                <w:sz w:val="27"/>
                <w:szCs w:val="27"/>
              </w:rPr>
              <w:t>3%</w:t>
            </w:r>
            <w:r>
              <w:rPr>
                <w:rFonts w:ascii="宋体" w:hAnsi="宋体" w:cs="宋体" w:hint="eastAsia"/>
                <w:kern w:val="0"/>
                <w:sz w:val="27"/>
                <w:szCs w:val="27"/>
              </w:rPr>
              <w:t>；</w:t>
            </w:r>
          </w:p>
          <w:p w:rsidR="001479EA" w:rsidRDefault="00F87C99">
            <w:pPr>
              <w:numPr>
                <w:ilvl w:val="0"/>
                <w:numId w:val="1"/>
              </w:numPr>
              <w:spacing w:line="500" w:lineRule="exact"/>
              <w:jc w:val="left"/>
              <w:rPr>
                <w:rFonts w:ascii="宋体" w:hAnsi="宋体" w:cs="宋体"/>
                <w:kern w:val="0"/>
                <w:sz w:val="27"/>
                <w:szCs w:val="27"/>
              </w:rPr>
            </w:pPr>
            <w:r>
              <w:rPr>
                <w:rFonts w:ascii="宋体" w:hAnsi="宋体" w:cs="宋体" w:hint="eastAsia"/>
                <w:kern w:val="0"/>
                <w:sz w:val="27"/>
                <w:szCs w:val="27"/>
              </w:rPr>
              <w:t>单面厚度、长度、宽度误差不得低于采购要求的</w:t>
            </w:r>
            <w:r>
              <w:rPr>
                <w:rFonts w:ascii="宋体" w:hAnsi="宋体" w:cs="宋体" w:hint="eastAsia"/>
                <w:kern w:val="0"/>
                <w:sz w:val="27"/>
                <w:szCs w:val="27"/>
              </w:rPr>
              <w:t>1%</w:t>
            </w:r>
            <w:r>
              <w:rPr>
                <w:rFonts w:ascii="宋体" w:hAnsi="宋体" w:cs="宋体" w:hint="eastAsia"/>
                <w:kern w:val="0"/>
                <w:sz w:val="27"/>
                <w:szCs w:val="27"/>
              </w:rPr>
              <w:t>，净重不得低于采购要求；</w:t>
            </w:r>
          </w:p>
          <w:p w:rsidR="001479EA" w:rsidRDefault="00F87C99">
            <w:pPr>
              <w:numPr>
                <w:ilvl w:val="0"/>
                <w:numId w:val="1"/>
              </w:numPr>
              <w:spacing w:line="500" w:lineRule="exact"/>
              <w:jc w:val="left"/>
              <w:rPr>
                <w:rFonts w:ascii="宋体" w:hAnsi="宋体" w:cs="宋体"/>
                <w:kern w:val="0"/>
                <w:sz w:val="27"/>
                <w:szCs w:val="27"/>
              </w:rPr>
            </w:pPr>
            <w:r>
              <w:rPr>
                <w:rFonts w:ascii="宋体" w:hAnsi="宋体" w:cs="宋体" w:hint="eastAsia"/>
                <w:kern w:val="0"/>
                <w:sz w:val="27"/>
                <w:szCs w:val="27"/>
              </w:rPr>
              <w:t>在塑料袋正下方处标有可回收、</w:t>
            </w:r>
            <w:r>
              <w:rPr>
                <w:rFonts w:ascii="宋体" w:hAnsi="宋体" w:cs="宋体" w:hint="eastAsia"/>
                <w:kern w:val="0"/>
                <w:sz w:val="27"/>
                <w:szCs w:val="27"/>
              </w:rPr>
              <w:t>QS</w:t>
            </w:r>
            <w:r>
              <w:rPr>
                <w:rFonts w:ascii="宋体" w:hAnsi="宋体" w:cs="宋体" w:hint="eastAsia"/>
                <w:kern w:val="0"/>
                <w:sz w:val="27"/>
                <w:szCs w:val="27"/>
              </w:rPr>
              <w:t>标志及生产许可证号、卫生许可证号、安全提示语、生产企业名称地址、电话、规格承重等字样，</w:t>
            </w:r>
            <w:r>
              <w:rPr>
                <w:rFonts w:ascii="宋体" w:hAnsi="宋体" w:cs="宋体" w:hint="eastAsia"/>
                <w:kern w:val="0"/>
                <w:sz w:val="27"/>
                <w:szCs w:val="27"/>
              </w:rPr>
              <w:lastRenderedPageBreak/>
              <w:t>以及</w:t>
            </w:r>
            <w:r>
              <w:rPr>
                <w:rFonts w:ascii="宋体" w:hAnsi="宋体" w:cs="宋体" w:hint="eastAsia"/>
                <w:kern w:val="0"/>
                <w:sz w:val="27"/>
                <w:szCs w:val="27"/>
              </w:rPr>
              <w:t>采购人</w:t>
            </w:r>
            <w:r>
              <w:rPr>
                <w:rFonts w:ascii="宋体" w:hAnsi="宋体" w:cs="宋体" w:hint="eastAsia"/>
                <w:kern w:val="0"/>
                <w:sz w:val="27"/>
                <w:szCs w:val="27"/>
              </w:rPr>
              <w:t>的标示。</w:t>
            </w:r>
          </w:p>
        </w:tc>
      </w:tr>
    </w:tbl>
    <w:p w:rsidR="001479EA" w:rsidRDefault="00F87C99">
      <w:pPr>
        <w:spacing w:line="600" w:lineRule="exact"/>
        <w:rPr>
          <w:rFonts w:ascii="宋体" w:hAnsi="宋体" w:cs="宋体"/>
          <w:b/>
          <w:bCs/>
          <w:sz w:val="27"/>
          <w:szCs w:val="27"/>
        </w:rPr>
      </w:pPr>
      <w:r>
        <w:rPr>
          <w:rFonts w:ascii="宋体" w:hAnsi="宋体" w:cs="宋体" w:hint="eastAsia"/>
          <w:b/>
          <w:bCs/>
          <w:sz w:val="27"/>
          <w:szCs w:val="27"/>
        </w:rPr>
        <w:lastRenderedPageBreak/>
        <w:t>④避光袋：</w:t>
      </w:r>
      <w:r>
        <w:rPr>
          <w:rFonts w:ascii="宋体" w:hAnsi="宋体" w:cs="宋体" w:hint="eastAsia"/>
          <w:b/>
          <w:bCs/>
          <w:sz w:val="27"/>
          <w:szCs w:val="27"/>
        </w:rPr>
        <w:t>14cm*23cm</w:t>
      </w:r>
      <w:r>
        <w:rPr>
          <w:rFonts w:ascii="宋体" w:hAnsi="宋体" w:cs="宋体" w:hint="eastAsia"/>
          <w:b/>
          <w:bCs/>
          <w:sz w:val="27"/>
          <w:szCs w:val="27"/>
        </w:rPr>
        <w:t>。</w:t>
      </w:r>
    </w:p>
    <w:p w:rsidR="001479EA" w:rsidRDefault="00F87C99">
      <w:pPr>
        <w:spacing w:line="600" w:lineRule="exact"/>
        <w:rPr>
          <w:rFonts w:ascii="宋体" w:hAnsi="宋体" w:cs="宋体"/>
          <w:b/>
          <w:bCs/>
          <w:sz w:val="27"/>
          <w:szCs w:val="27"/>
        </w:rPr>
      </w:pPr>
      <w:r>
        <w:rPr>
          <w:rFonts w:ascii="宋体" w:hAnsi="宋体" w:cs="宋体" w:hint="eastAsia"/>
          <w:b/>
          <w:bCs/>
          <w:sz w:val="27"/>
          <w:szCs w:val="27"/>
        </w:rPr>
        <w:t>注：★为不允许偏离的实质性条款，否则作无效投标处理。</w:t>
      </w:r>
    </w:p>
    <w:p w:rsidR="001479EA" w:rsidRDefault="00F87C99">
      <w:pPr>
        <w:wordWrap w:val="0"/>
        <w:spacing w:line="580" w:lineRule="exact"/>
        <w:rPr>
          <w:rFonts w:ascii="宋体" w:hAnsi="宋体" w:cs="宋体"/>
          <w:sz w:val="27"/>
          <w:szCs w:val="27"/>
        </w:rPr>
      </w:pPr>
      <w:r>
        <w:rPr>
          <w:rFonts w:ascii="宋体" w:hAnsi="宋体" w:cs="宋体" w:hint="eastAsia"/>
          <w:b/>
          <w:bCs/>
          <w:sz w:val="27"/>
          <w:szCs w:val="27"/>
        </w:rPr>
        <w:t>★</w:t>
      </w:r>
      <w:r>
        <w:rPr>
          <w:rFonts w:ascii="宋体" w:hAnsi="宋体" w:cs="宋体" w:hint="eastAsia"/>
          <w:b/>
          <w:bCs/>
          <w:kern w:val="0"/>
          <w:sz w:val="27"/>
          <w:szCs w:val="27"/>
        </w:rPr>
        <w:t>商务要求：</w:t>
      </w:r>
    </w:p>
    <w:p w:rsidR="001479EA" w:rsidRDefault="00F87C99">
      <w:pPr>
        <w:wordWrap w:val="0"/>
        <w:spacing w:line="580" w:lineRule="exact"/>
        <w:rPr>
          <w:rFonts w:ascii="宋体" w:hAnsi="宋体" w:cs="宋体"/>
          <w:b/>
          <w:bCs/>
          <w:sz w:val="27"/>
          <w:szCs w:val="27"/>
        </w:rPr>
      </w:pPr>
      <w:r>
        <w:rPr>
          <w:rFonts w:ascii="宋体" w:hAnsi="宋体" w:cs="宋体" w:hint="eastAsia"/>
          <w:b/>
          <w:bCs/>
          <w:sz w:val="27"/>
          <w:szCs w:val="27"/>
        </w:rPr>
        <w:t>1</w:t>
      </w:r>
      <w:r>
        <w:rPr>
          <w:rFonts w:ascii="宋体" w:hAnsi="宋体" w:cs="宋体" w:hint="eastAsia"/>
          <w:b/>
          <w:bCs/>
          <w:sz w:val="27"/>
          <w:szCs w:val="27"/>
        </w:rPr>
        <w:t>、</w:t>
      </w:r>
      <w:r>
        <w:rPr>
          <w:rFonts w:ascii="宋体" w:hAnsi="宋体" w:cs="宋体" w:hint="eastAsia"/>
          <w:b/>
          <w:bCs/>
          <w:sz w:val="27"/>
          <w:szCs w:val="27"/>
        </w:rPr>
        <w:t>交货地点：</w:t>
      </w:r>
      <w:r>
        <w:rPr>
          <w:rFonts w:ascii="宋体" w:hAnsi="宋体" w:cs="宋体" w:hint="eastAsia"/>
          <w:bCs/>
          <w:sz w:val="27"/>
          <w:szCs w:val="27"/>
        </w:rPr>
        <w:t>采购人指定地点。</w:t>
      </w:r>
    </w:p>
    <w:p w:rsidR="001479EA" w:rsidRDefault="00F87C99">
      <w:pPr>
        <w:wordWrap w:val="0"/>
        <w:spacing w:line="580" w:lineRule="exact"/>
        <w:rPr>
          <w:rFonts w:ascii="宋体" w:hAnsi="宋体" w:cs="宋体"/>
          <w:b/>
          <w:bCs/>
          <w:sz w:val="27"/>
          <w:szCs w:val="27"/>
        </w:rPr>
      </w:pPr>
      <w:r>
        <w:rPr>
          <w:rFonts w:ascii="宋体" w:hAnsi="宋体" w:cs="宋体" w:hint="eastAsia"/>
          <w:b/>
          <w:bCs/>
          <w:sz w:val="27"/>
          <w:szCs w:val="27"/>
        </w:rPr>
        <w:t>2</w:t>
      </w:r>
      <w:r>
        <w:rPr>
          <w:rFonts w:ascii="宋体" w:hAnsi="宋体" w:cs="宋体" w:hint="eastAsia"/>
          <w:b/>
          <w:bCs/>
          <w:sz w:val="27"/>
          <w:szCs w:val="27"/>
        </w:rPr>
        <w:t>、</w:t>
      </w:r>
      <w:r>
        <w:rPr>
          <w:rFonts w:ascii="宋体" w:hAnsi="宋体" w:cs="宋体" w:hint="eastAsia"/>
          <w:b/>
          <w:sz w:val="27"/>
          <w:szCs w:val="27"/>
        </w:rPr>
        <w:t>交货时间：</w:t>
      </w:r>
      <w:r>
        <w:rPr>
          <w:rFonts w:ascii="宋体" w:hAnsi="宋体" w:cs="宋体" w:hint="eastAsia"/>
          <w:b/>
          <w:sz w:val="27"/>
          <w:szCs w:val="27"/>
        </w:rPr>
        <w:t>本项目合同期限为</w:t>
      </w:r>
      <w:r>
        <w:rPr>
          <w:rFonts w:ascii="宋体" w:hAnsi="宋体" w:cs="宋体" w:hint="eastAsia"/>
          <w:b/>
          <w:sz w:val="27"/>
          <w:szCs w:val="27"/>
        </w:rPr>
        <w:t>1</w:t>
      </w:r>
      <w:r>
        <w:rPr>
          <w:rFonts w:ascii="宋体" w:hAnsi="宋体" w:cs="宋体" w:hint="eastAsia"/>
          <w:b/>
          <w:sz w:val="27"/>
          <w:szCs w:val="27"/>
        </w:rPr>
        <w:t>年，成交供应商在合同期限内按照采购人使用科室需要进行分批次供货，成交供应商接采购人通知后，在采购人规定时间内送达指定地点。合同期限内，按照货物清单供货完成达到合同金额，合同自动终止；合同期限满，未达到合同金额，合同也自动终止。</w:t>
      </w:r>
    </w:p>
    <w:p w:rsidR="001479EA" w:rsidRDefault="00F87C99">
      <w:pPr>
        <w:wordWrap w:val="0"/>
        <w:spacing w:line="580" w:lineRule="exact"/>
        <w:rPr>
          <w:rFonts w:ascii="宋体" w:hAnsi="宋体" w:cs="宋体"/>
          <w:b/>
          <w:bCs/>
          <w:sz w:val="27"/>
          <w:szCs w:val="27"/>
        </w:rPr>
      </w:pPr>
      <w:r>
        <w:rPr>
          <w:rFonts w:ascii="宋体" w:hAnsi="宋体" w:cs="宋体" w:hint="eastAsia"/>
          <w:b/>
          <w:bCs/>
          <w:sz w:val="27"/>
          <w:szCs w:val="27"/>
        </w:rPr>
        <w:t>3</w:t>
      </w:r>
      <w:r>
        <w:rPr>
          <w:rFonts w:ascii="宋体" w:hAnsi="宋体" w:cs="宋体" w:hint="eastAsia"/>
          <w:b/>
          <w:bCs/>
          <w:sz w:val="27"/>
          <w:szCs w:val="27"/>
        </w:rPr>
        <w:t>、质保期：</w:t>
      </w:r>
      <w:r>
        <w:rPr>
          <w:rFonts w:ascii="宋体" w:hAnsi="宋体" w:cs="宋体" w:hint="eastAsia"/>
          <w:bCs/>
          <w:sz w:val="27"/>
          <w:szCs w:val="27"/>
        </w:rPr>
        <w:t>12</w:t>
      </w:r>
      <w:r>
        <w:rPr>
          <w:rFonts w:ascii="宋体" w:hAnsi="宋体" w:cs="宋体" w:hint="eastAsia"/>
          <w:bCs/>
          <w:sz w:val="27"/>
          <w:szCs w:val="27"/>
        </w:rPr>
        <w:t>个月（从项目最后一批货物供货结束并完成验收开始计算）。</w:t>
      </w:r>
    </w:p>
    <w:p w:rsidR="001479EA" w:rsidRDefault="00F87C99">
      <w:pPr>
        <w:wordWrap w:val="0"/>
        <w:spacing w:line="580" w:lineRule="exact"/>
        <w:rPr>
          <w:rFonts w:ascii="宋体" w:hAnsi="宋体" w:cs="宋体"/>
          <w:b/>
          <w:bCs/>
          <w:sz w:val="27"/>
          <w:szCs w:val="27"/>
        </w:rPr>
      </w:pPr>
      <w:r>
        <w:rPr>
          <w:rFonts w:ascii="宋体" w:hAnsi="宋体" w:cs="宋体" w:hint="eastAsia"/>
          <w:b/>
          <w:bCs/>
          <w:sz w:val="27"/>
          <w:szCs w:val="27"/>
        </w:rPr>
        <w:t>4</w:t>
      </w:r>
      <w:r>
        <w:rPr>
          <w:rFonts w:ascii="宋体" w:hAnsi="宋体" w:cs="宋体" w:hint="eastAsia"/>
          <w:b/>
          <w:bCs/>
          <w:sz w:val="27"/>
          <w:szCs w:val="27"/>
        </w:rPr>
        <w:t>、履约保证金：</w:t>
      </w:r>
      <w:r>
        <w:rPr>
          <w:rFonts w:ascii="宋体" w:hAnsi="宋体" w:cs="宋体" w:hint="eastAsia"/>
          <w:bCs/>
          <w:sz w:val="27"/>
          <w:szCs w:val="27"/>
        </w:rPr>
        <w:t>本采购项目履约保证金为合同金额的</w:t>
      </w:r>
      <w:r>
        <w:rPr>
          <w:rFonts w:ascii="宋体" w:hAnsi="宋体" w:cs="宋体" w:hint="eastAsia"/>
          <w:bCs/>
          <w:sz w:val="27"/>
          <w:szCs w:val="27"/>
        </w:rPr>
        <w:t>5%</w:t>
      </w:r>
      <w:r>
        <w:rPr>
          <w:rFonts w:ascii="宋体" w:hAnsi="宋体" w:cs="宋体" w:hint="eastAsia"/>
          <w:bCs/>
          <w:sz w:val="27"/>
          <w:szCs w:val="27"/>
        </w:rPr>
        <w:t>，提交方式应当采用支票、汇票、本票、网上银行支付或者金融机构、担保机构出具的保函等非现金形式交纳。履约保证金由采购人收取。在项目最后一批货物供货结束、验收合格，质保期结束后一次性退还。</w:t>
      </w:r>
    </w:p>
    <w:p w:rsidR="001479EA" w:rsidRDefault="00F87C99">
      <w:pPr>
        <w:wordWrap w:val="0"/>
        <w:spacing w:line="580" w:lineRule="exact"/>
        <w:rPr>
          <w:rFonts w:ascii="宋体" w:hAnsi="宋体" w:cs="宋体"/>
          <w:b/>
          <w:bCs/>
          <w:sz w:val="27"/>
          <w:szCs w:val="27"/>
        </w:rPr>
      </w:pPr>
      <w:r>
        <w:rPr>
          <w:rFonts w:ascii="宋体" w:hAnsi="宋体" w:cs="宋体" w:hint="eastAsia"/>
          <w:b/>
          <w:bCs/>
          <w:sz w:val="27"/>
          <w:szCs w:val="27"/>
        </w:rPr>
        <w:t>5</w:t>
      </w:r>
      <w:r>
        <w:rPr>
          <w:rFonts w:ascii="宋体" w:hAnsi="宋体" w:cs="宋体" w:hint="eastAsia"/>
          <w:b/>
          <w:bCs/>
          <w:sz w:val="27"/>
          <w:szCs w:val="27"/>
        </w:rPr>
        <w:t>、验收：</w:t>
      </w:r>
    </w:p>
    <w:p w:rsidR="001479EA" w:rsidRDefault="00F87C99">
      <w:pPr>
        <w:spacing w:line="580" w:lineRule="exact"/>
        <w:rPr>
          <w:rFonts w:ascii="宋体" w:hAnsi="宋体" w:cs="宋体"/>
          <w:bCs/>
          <w:sz w:val="27"/>
          <w:szCs w:val="27"/>
        </w:rPr>
      </w:pPr>
      <w:r>
        <w:rPr>
          <w:rFonts w:ascii="宋体" w:hAnsi="宋体" w:cs="宋体" w:hint="eastAsia"/>
          <w:bCs/>
          <w:sz w:val="27"/>
          <w:szCs w:val="27"/>
        </w:rPr>
        <w:t>5</w:t>
      </w:r>
      <w:r>
        <w:rPr>
          <w:rFonts w:ascii="宋体" w:hAnsi="宋体" w:cs="宋体" w:hint="eastAsia"/>
          <w:bCs/>
          <w:sz w:val="27"/>
          <w:szCs w:val="27"/>
        </w:rPr>
        <w:t>.1</w:t>
      </w:r>
      <w:r>
        <w:rPr>
          <w:rFonts w:ascii="宋体" w:hAnsi="宋体" w:cs="宋体" w:hint="eastAsia"/>
          <w:bCs/>
          <w:sz w:val="27"/>
          <w:szCs w:val="27"/>
        </w:rPr>
        <w:t>验收标准</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w:t>
      </w:r>
      <w:r>
        <w:rPr>
          <w:rFonts w:ascii="宋体" w:hAnsi="宋体" w:cs="宋体" w:hint="eastAsia"/>
          <w:bCs/>
          <w:sz w:val="27"/>
          <w:szCs w:val="27"/>
        </w:rPr>
        <w:t>1</w:t>
      </w:r>
      <w:r>
        <w:rPr>
          <w:rFonts w:ascii="宋体" w:hAnsi="宋体" w:cs="宋体" w:hint="eastAsia"/>
          <w:bCs/>
          <w:sz w:val="27"/>
          <w:szCs w:val="27"/>
        </w:rPr>
        <w:t>）到货验收：货物送至采购人</w:t>
      </w:r>
      <w:r>
        <w:rPr>
          <w:rFonts w:ascii="宋体" w:hAnsi="宋体" w:cs="宋体" w:hint="eastAsia"/>
          <w:bCs/>
          <w:sz w:val="27"/>
          <w:szCs w:val="27"/>
        </w:rPr>
        <w:t>指定地点</w:t>
      </w:r>
      <w:r>
        <w:rPr>
          <w:rFonts w:ascii="宋体" w:hAnsi="宋体" w:cs="宋体" w:hint="eastAsia"/>
          <w:bCs/>
          <w:sz w:val="27"/>
          <w:szCs w:val="27"/>
        </w:rPr>
        <w:t>后，</w:t>
      </w:r>
      <w:r>
        <w:rPr>
          <w:rFonts w:ascii="宋体" w:hAnsi="宋体" w:cs="宋体" w:hint="eastAsia"/>
          <w:bCs/>
          <w:sz w:val="27"/>
          <w:szCs w:val="27"/>
        </w:rPr>
        <w:t>成交供应商</w:t>
      </w:r>
      <w:r>
        <w:rPr>
          <w:rFonts w:ascii="宋体" w:hAnsi="宋体" w:cs="宋体" w:hint="eastAsia"/>
          <w:bCs/>
          <w:sz w:val="27"/>
          <w:szCs w:val="27"/>
        </w:rPr>
        <w:t>和采购人一同拆箱，对其全部货物、零件、配件的型号、规格、数量、外型、外观、包装进行到货验收。</w:t>
      </w:r>
      <w:r>
        <w:rPr>
          <w:rFonts w:ascii="宋体" w:hAnsi="宋体" w:cs="宋体" w:hint="eastAsia"/>
          <w:bCs/>
          <w:sz w:val="27"/>
          <w:szCs w:val="27"/>
        </w:rPr>
        <w:t>成交供应商</w:t>
      </w:r>
      <w:r>
        <w:rPr>
          <w:rFonts w:ascii="宋体" w:hAnsi="宋体" w:cs="宋体" w:hint="eastAsia"/>
          <w:bCs/>
          <w:sz w:val="27"/>
          <w:szCs w:val="27"/>
        </w:rPr>
        <w:t>负责在项目验收时将全部有关技术文件、资料、及安装、测试报告等文档汇集成册交付项目单位。</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w:t>
      </w:r>
      <w:r>
        <w:rPr>
          <w:rFonts w:ascii="宋体" w:hAnsi="宋体" w:cs="宋体" w:hint="eastAsia"/>
          <w:bCs/>
          <w:sz w:val="27"/>
          <w:szCs w:val="27"/>
        </w:rPr>
        <w:t>2</w:t>
      </w:r>
      <w:r>
        <w:rPr>
          <w:rFonts w:ascii="宋体" w:hAnsi="宋体" w:cs="宋体" w:hint="eastAsia"/>
          <w:bCs/>
          <w:sz w:val="27"/>
          <w:szCs w:val="27"/>
        </w:rPr>
        <w:t>）最终验收：采购人将按照政府采购合同规定的技术、服务、安全标准组织验收，并出具验收书。验收书应当包括每一项技术、服务、安全标准的履约情况。验收结果经双方确认后，双方代表必须按规定的验收交接单上的项目对照本合同填好验收结果并签名盖章。验收过程中，若发现货物质量有问题</w:t>
      </w:r>
      <w:r>
        <w:rPr>
          <w:rFonts w:ascii="宋体" w:hAnsi="宋体" w:cs="宋体" w:hint="eastAsia"/>
          <w:bCs/>
          <w:sz w:val="27"/>
          <w:szCs w:val="27"/>
        </w:rPr>
        <w:t>成交供应商</w:t>
      </w:r>
      <w:r>
        <w:rPr>
          <w:rFonts w:ascii="宋体" w:hAnsi="宋体" w:cs="宋体" w:hint="eastAsia"/>
          <w:bCs/>
          <w:sz w:val="27"/>
          <w:szCs w:val="27"/>
        </w:rPr>
        <w:t>无条件免费更换，</w:t>
      </w:r>
      <w:r>
        <w:rPr>
          <w:rFonts w:ascii="宋体" w:hAnsi="宋体" w:cs="宋体" w:hint="eastAsia"/>
          <w:bCs/>
          <w:sz w:val="27"/>
          <w:szCs w:val="27"/>
        </w:rPr>
        <w:lastRenderedPageBreak/>
        <w:t>并无条件重新检测并调试直至验收合格交付使用。</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w:t>
      </w:r>
      <w:r>
        <w:rPr>
          <w:rFonts w:ascii="宋体" w:hAnsi="宋体" w:cs="宋体" w:hint="eastAsia"/>
          <w:bCs/>
          <w:sz w:val="27"/>
          <w:szCs w:val="27"/>
        </w:rPr>
        <w:t>3</w:t>
      </w:r>
      <w:r>
        <w:rPr>
          <w:rFonts w:ascii="宋体" w:hAnsi="宋体" w:cs="宋体" w:hint="eastAsia"/>
          <w:bCs/>
          <w:sz w:val="27"/>
          <w:szCs w:val="27"/>
        </w:rPr>
        <w:t>）在此期间，</w:t>
      </w:r>
      <w:r>
        <w:rPr>
          <w:rFonts w:ascii="宋体" w:hAnsi="宋体" w:cs="宋体" w:hint="eastAsia"/>
          <w:bCs/>
          <w:sz w:val="27"/>
          <w:szCs w:val="27"/>
        </w:rPr>
        <w:t>成交供应商</w:t>
      </w:r>
      <w:r>
        <w:rPr>
          <w:rFonts w:ascii="宋体" w:hAnsi="宋体" w:cs="宋体" w:hint="eastAsia"/>
          <w:bCs/>
          <w:sz w:val="27"/>
          <w:szCs w:val="27"/>
        </w:rPr>
        <w:t>在采购人现场进行安装、调试</w:t>
      </w:r>
      <w:r>
        <w:rPr>
          <w:rFonts w:ascii="宋体" w:hAnsi="宋体" w:cs="宋体" w:hint="eastAsia"/>
          <w:bCs/>
          <w:sz w:val="27"/>
          <w:szCs w:val="27"/>
        </w:rPr>
        <w:t>、</w:t>
      </w:r>
      <w:r>
        <w:rPr>
          <w:rFonts w:ascii="宋体" w:hAnsi="宋体" w:cs="宋体" w:hint="eastAsia"/>
          <w:bCs/>
          <w:sz w:val="27"/>
          <w:szCs w:val="27"/>
        </w:rPr>
        <w:t>直至验收所发生的一切费用由</w:t>
      </w:r>
      <w:r>
        <w:rPr>
          <w:rFonts w:ascii="宋体" w:hAnsi="宋体" w:cs="宋体" w:hint="eastAsia"/>
          <w:bCs/>
          <w:sz w:val="27"/>
          <w:szCs w:val="27"/>
        </w:rPr>
        <w:t>成交供应商</w:t>
      </w:r>
      <w:r>
        <w:rPr>
          <w:rFonts w:ascii="宋体" w:hAnsi="宋体" w:cs="宋体" w:hint="eastAsia"/>
          <w:bCs/>
          <w:sz w:val="27"/>
          <w:szCs w:val="27"/>
        </w:rPr>
        <w:t>承担且已含在总价中。</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5</w:t>
      </w:r>
      <w:r>
        <w:rPr>
          <w:rFonts w:ascii="宋体" w:hAnsi="宋体" w:cs="宋体" w:hint="eastAsia"/>
          <w:bCs/>
          <w:sz w:val="27"/>
          <w:szCs w:val="27"/>
        </w:rPr>
        <w:t>.2</w:t>
      </w:r>
      <w:r>
        <w:rPr>
          <w:rFonts w:ascii="宋体" w:hAnsi="宋体" w:cs="宋体" w:hint="eastAsia"/>
          <w:bCs/>
          <w:sz w:val="27"/>
          <w:szCs w:val="27"/>
        </w:rPr>
        <w:t>验收程序和方法</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w:t>
      </w:r>
      <w:r>
        <w:rPr>
          <w:rFonts w:ascii="宋体" w:hAnsi="宋体" w:cs="宋体" w:hint="eastAsia"/>
          <w:bCs/>
          <w:sz w:val="27"/>
          <w:szCs w:val="27"/>
        </w:rPr>
        <w:t>1</w:t>
      </w:r>
      <w:r>
        <w:rPr>
          <w:rFonts w:ascii="宋体" w:hAnsi="宋体" w:cs="宋体" w:hint="eastAsia"/>
          <w:bCs/>
          <w:sz w:val="27"/>
          <w:szCs w:val="27"/>
        </w:rPr>
        <w:t>）</w:t>
      </w:r>
      <w:r>
        <w:rPr>
          <w:rFonts w:ascii="宋体" w:hAnsi="宋体" w:cs="宋体" w:hint="eastAsia"/>
          <w:bCs/>
          <w:sz w:val="27"/>
          <w:szCs w:val="27"/>
        </w:rPr>
        <w:t>成交供应商</w:t>
      </w:r>
      <w:r>
        <w:rPr>
          <w:rFonts w:ascii="宋体" w:hAnsi="宋体" w:cs="宋体" w:hint="eastAsia"/>
          <w:bCs/>
          <w:sz w:val="27"/>
          <w:szCs w:val="27"/>
        </w:rPr>
        <w:t>自检</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货物在采购人</w:t>
      </w:r>
      <w:r>
        <w:rPr>
          <w:rFonts w:ascii="宋体" w:hAnsi="宋体" w:cs="宋体" w:hint="eastAsia"/>
          <w:bCs/>
          <w:sz w:val="27"/>
          <w:szCs w:val="27"/>
        </w:rPr>
        <w:t>指定地点后，要求</w:t>
      </w:r>
      <w:r>
        <w:rPr>
          <w:rFonts w:ascii="宋体" w:hAnsi="宋体" w:cs="宋体" w:hint="eastAsia"/>
          <w:bCs/>
          <w:sz w:val="27"/>
          <w:szCs w:val="27"/>
        </w:rPr>
        <w:t>成交供应商</w:t>
      </w:r>
      <w:r>
        <w:rPr>
          <w:rFonts w:ascii="宋体" w:hAnsi="宋体" w:cs="宋体" w:hint="eastAsia"/>
          <w:bCs/>
          <w:sz w:val="27"/>
          <w:szCs w:val="27"/>
        </w:rPr>
        <w:t>对所有货物的性能进行自检，检验结果必须符合采购文件、响应文件技术要求以及合同中相关条款要求，同时向采购人提供自检记录。</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w:t>
      </w:r>
      <w:r>
        <w:rPr>
          <w:rFonts w:ascii="宋体" w:hAnsi="宋体" w:cs="宋体" w:hint="eastAsia"/>
          <w:bCs/>
          <w:sz w:val="27"/>
          <w:szCs w:val="27"/>
        </w:rPr>
        <w:t>2</w:t>
      </w:r>
      <w:r>
        <w:rPr>
          <w:rFonts w:ascii="宋体" w:hAnsi="宋体" w:cs="宋体" w:hint="eastAsia"/>
          <w:bCs/>
          <w:sz w:val="27"/>
          <w:szCs w:val="27"/>
        </w:rPr>
        <w:t>）验收与最终验收</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成交供应商</w:t>
      </w:r>
      <w:r>
        <w:rPr>
          <w:rFonts w:ascii="宋体" w:hAnsi="宋体" w:cs="宋体" w:hint="eastAsia"/>
          <w:bCs/>
          <w:sz w:val="27"/>
          <w:szCs w:val="27"/>
        </w:rPr>
        <w:t>自检后，采购人与有关管理部门按采购文件以及合同相关条款要求一同对货物进行验收，同时采购人有权委托国家具有检验资质的相关部门、单位、机构对中标产品的质量、性能进行检验，验收结果应符合采购文件、响应文件及采购人的使用要求。在此期间，若发现货物参数与采购文件、响应文件不一致，</w:t>
      </w:r>
      <w:r>
        <w:rPr>
          <w:rFonts w:ascii="宋体" w:hAnsi="宋体" w:cs="宋体" w:hint="eastAsia"/>
          <w:bCs/>
          <w:sz w:val="27"/>
          <w:szCs w:val="27"/>
        </w:rPr>
        <w:t>成交供应商</w:t>
      </w:r>
      <w:r>
        <w:rPr>
          <w:rFonts w:ascii="宋体" w:hAnsi="宋体" w:cs="宋体" w:hint="eastAsia"/>
          <w:bCs/>
          <w:sz w:val="27"/>
          <w:szCs w:val="27"/>
        </w:rPr>
        <w:t>将被取消中标资格；若发现货物质量有问题，</w:t>
      </w:r>
      <w:r>
        <w:rPr>
          <w:rFonts w:ascii="宋体" w:hAnsi="宋体" w:cs="宋体" w:hint="eastAsia"/>
          <w:bCs/>
          <w:sz w:val="27"/>
          <w:szCs w:val="27"/>
        </w:rPr>
        <w:t>成交供应商</w:t>
      </w:r>
      <w:r>
        <w:rPr>
          <w:rFonts w:ascii="宋体" w:hAnsi="宋体" w:cs="宋体" w:hint="eastAsia"/>
          <w:bCs/>
          <w:sz w:val="27"/>
          <w:szCs w:val="27"/>
        </w:rPr>
        <w:t>应按采购人规定的时间无条件免费更换，并无条件重新检测并调试直至验收合格交付使用。</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5</w:t>
      </w:r>
      <w:r>
        <w:rPr>
          <w:rFonts w:ascii="宋体" w:hAnsi="宋体" w:cs="宋体" w:hint="eastAsia"/>
          <w:bCs/>
          <w:sz w:val="27"/>
          <w:szCs w:val="27"/>
        </w:rPr>
        <w:t>.3</w:t>
      </w:r>
      <w:r>
        <w:rPr>
          <w:rFonts w:ascii="宋体" w:hAnsi="宋体" w:cs="宋体" w:hint="eastAsia"/>
          <w:bCs/>
          <w:sz w:val="27"/>
          <w:szCs w:val="27"/>
        </w:rPr>
        <w:t>验收费用</w:t>
      </w:r>
      <w:r>
        <w:rPr>
          <w:rFonts w:ascii="宋体" w:hAnsi="宋体" w:cs="宋体" w:hint="eastAsia"/>
          <w:bCs/>
          <w:sz w:val="27"/>
          <w:szCs w:val="27"/>
        </w:rPr>
        <w:t xml:space="preserve"> </w:t>
      </w:r>
    </w:p>
    <w:p w:rsidR="001479EA" w:rsidRDefault="00F87C99">
      <w:pPr>
        <w:spacing w:line="580" w:lineRule="exact"/>
        <w:rPr>
          <w:rFonts w:ascii="宋体" w:hAnsi="宋体" w:cs="宋体"/>
          <w:bCs/>
          <w:sz w:val="27"/>
          <w:szCs w:val="27"/>
        </w:rPr>
      </w:pPr>
      <w:r>
        <w:rPr>
          <w:rFonts w:ascii="宋体" w:hAnsi="宋体" w:cs="宋体" w:hint="eastAsia"/>
          <w:bCs/>
          <w:sz w:val="27"/>
          <w:szCs w:val="27"/>
        </w:rPr>
        <w:t>在对货物设备进行安装、调试、试运行、直至现场进行最终验收所发生的一切费用均由</w:t>
      </w:r>
      <w:r>
        <w:rPr>
          <w:rFonts w:ascii="宋体" w:hAnsi="宋体" w:cs="宋体" w:hint="eastAsia"/>
          <w:bCs/>
          <w:sz w:val="27"/>
          <w:szCs w:val="27"/>
        </w:rPr>
        <w:t>成交供应商</w:t>
      </w:r>
      <w:r>
        <w:rPr>
          <w:rFonts w:ascii="宋体" w:hAnsi="宋体" w:cs="宋体" w:hint="eastAsia"/>
          <w:bCs/>
          <w:sz w:val="27"/>
          <w:szCs w:val="27"/>
        </w:rPr>
        <w:t>承担且已含在总价中。</w:t>
      </w:r>
      <w:r>
        <w:rPr>
          <w:rFonts w:ascii="宋体" w:hAnsi="宋体" w:cs="宋体" w:hint="eastAsia"/>
          <w:bCs/>
          <w:sz w:val="27"/>
          <w:szCs w:val="27"/>
        </w:rPr>
        <w:t xml:space="preserve"> </w:t>
      </w:r>
    </w:p>
    <w:p w:rsidR="001479EA" w:rsidRDefault="00F87C99">
      <w:pPr>
        <w:spacing w:line="580" w:lineRule="exact"/>
        <w:rPr>
          <w:rFonts w:ascii="宋体" w:hAnsi="宋体" w:cs="宋体"/>
          <w:b/>
          <w:bCs/>
          <w:sz w:val="27"/>
          <w:szCs w:val="27"/>
        </w:rPr>
      </w:pPr>
      <w:r>
        <w:rPr>
          <w:rFonts w:ascii="宋体" w:hAnsi="宋体" w:cs="宋体" w:hint="eastAsia"/>
          <w:bCs/>
          <w:sz w:val="27"/>
          <w:szCs w:val="27"/>
        </w:rPr>
        <w:t>5</w:t>
      </w:r>
      <w:r>
        <w:rPr>
          <w:rFonts w:ascii="宋体" w:hAnsi="宋体" w:cs="宋体" w:hint="eastAsia"/>
          <w:bCs/>
          <w:sz w:val="27"/>
          <w:szCs w:val="27"/>
        </w:rPr>
        <w:t>.4</w:t>
      </w:r>
      <w:r>
        <w:rPr>
          <w:rFonts w:ascii="宋体" w:hAnsi="宋体" w:cs="宋体" w:hint="eastAsia"/>
          <w:bCs/>
          <w:sz w:val="27"/>
          <w:szCs w:val="27"/>
        </w:rPr>
        <w:t>验收时</w:t>
      </w:r>
      <w:r>
        <w:rPr>
          <w:rFonts w:ascii="宋体" w:hAnsi="宋体" w:cs="宋体" w:hint="eastAsia"/>
          <w:bCs/>
          <w:sz w:val="27"/>
          <w:szCs w:val="27"/>
        </w:rPr>
        <w:t>成交供应商</w:t>
      </w:r>
      <w:r>
        <w:rPr>
          <w:rFonts w:ascii="宋体" w:hAnsi="宋体" w:cs="宋体" w:hint="eastAsia"/>
          <w:bCs/>
          <w:sz w:val="27"/>
          <w:szCs w:val="27"/>
        </w:rPr>
        <w:t>必须派代表参加。</w:t>
      </w:r>
      <w:r>
        <w:rPr>
          <w:rFonts w:ascii="宋体" w:hAnsi="宋体" w:cs="宋体" w:hint="eastAsia"/>
          <w:bCs/>
          <w:sz w:val="27"/>
          <w:szCs w:val="27"/>
        </w:rPr>
        <w:t xml:space="preserve"> </w:t>
      </w:r>
    </w:p>
    <w:p w:rsidR="001479EA" w:rsidRDefault="00F87C99">
      <w:pPr>
        <w:wordWrap w:val="0"/>
        <w:spacing w:line="580" w:lineRule="exact"/>
        <w:rPr>
          <w:rFonts w:ascii="宋体" w:hAnsi="宋体" w:cs="宋体"/>
          <w:b/>
          <w:bCs/>
          <w:sz w:val="27"/>
          <w:szCs w:val="27"/>
        </w:rPr>
      </w:pPr>
      <w:r>
        <w:rPr>
          <w:rFonts w:ascii="宋体" w:hAnsi="宋体" w:cs="宋体" w:hint="eastAsia"/>
          <w:b/>
          <w:bCs/>
          <w:sz w:val="27"/>
          <w:szCs w:val="27"/>
        </w:rPr>
        <w:t>6</w:t>
      </w:r>
      <w:r>
        <w:rPr>
          <w:rFonts w:ascii="宋体" w:hAnsi="宋体" w:cs="宋体" w:hint="eastAsia"/>
          <w:b/>
          <w:bCs/>
          <w:sz w:val="27"/>
          <w:szCs w:val="27"/>
        </w:rPr>
        <w:t>、付款方式：按需供货，据实结算，一个月结算一次。经采购人验收合格并收到供应商提供的相应金额合法税票后</w:t>
      </w:r>
      <w:r>
        <w:rPr>
          <w:rFonts w:ascii="宋体" w:hAnsi="宋体" w:cs="宋体" w:hint="eastAsia"/>
          <w:b/>
          <w:bCs/>
          <w:sz w:val="27"/>
          <w:szCs w:val="27"/>
        </w:rPr>
        <w:t>30</w:t>
      </w:r>
      <w:r>
        <w:rPr>
          <w:rFonts w:ascii="宋体" w:hAnsi="宋体" w:cs="宋体" w:hint="eastAsia"/>
          <w:b/>
          <w:bCs/>
          <w:sz w:val="27"/>
          <w:szCs w:val="27"/>
        </w:rPr>
        <w:t>天内以转帐方式一次性付清相应金额货款。</w:t>
      </w:r>
    </w:p>
    <w:p w:rsidR="001479EA" w:rsidRDefault="00F87C99">
      <w:pPr>
        <w:spacing w:line="580" w:lineRule="exact"/>
        <w:rPr>
          <w:rFonts w:ascii="宋体" w:hAnsi="宋体" w:cs="宋体"/>
          <w:kern w:val="0"/>
          <w:sz w:val="27"/>
          <w:szCs w:val="27"/>
        </w:rPr>
      </w:pPr>
      <w:r>
        <w:rPr>
          <w:rFonts w:ascii="宋体" w:hAnsi="宋体" w:cs="宋体" w:hint="eastAsia"/>
          <w:b/>
          <w:bCs/>
          <w:sz w:val="27"/>
          <w:szCs w:val="27"/>
        </w:rPr>
        <w:t>注：★为不允许偏离的实质性条款，否则作无效投标处理。</w:t>
      </w:r>
    </w:p>
    <w:p w:rsidR="001479EA" w:rsidRDefault="001479EA">
      <w:pPr>
        <w:spacing w:line="600" w:lineRule="exact"/>
        <w:rPr>
          <w:rFonts w:ascii="宋体" w:hAnsi="宋体" w:cs="宋体"/>
          <w:sz w:val="27"/>
          <w:szCs w:val="27"/>
        </w:rPr>
      </w:pPr>
    </w:p>
    <w:sectPr w:rsidR="001479EA" w:rsidSect="001479EA">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C99" w:rsidRDefault="00F87C99" w:rsidP="001479EA">
      <w:r>
        <w:separator/>
      </w:r>
    </w:p>
  </w:endnote>
  <w:endnote w:type="continuationSeparator" w:id="0">
    <w:p w:rsidR="00F87C99" w:rsidRDefault="00F87C99" w:rsidP="00147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A" w:rsidRDefault="001479EA">
    <w:pPr>
      <w:pStyle w:val="a8"/>
      <w:spacing w:line="4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C99" w:rsidRDefault="00F87C99" w:rsidP="001479EA">
      <w:r>
        <w:separator/>
      </w:r>
    </w:p>
  </w:footnote>
  <w:footnote w:type="continuationSeparator" w:id="0">
    <w:p w:rsidR="00F87C99" w:rsidRDefault="00F87C99" w:rsidP="00147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D4BD8"/>
    <w:multiLevelType w:val="singleLevel"/>
    <w:tmpl w:val="572D4BD8"/>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M3ODgyODlhMzk2YTUzMDk3NDA0ZDJmYWNhMzUxNDIifQ=="/>
  </w:docVars>
  <w:rsids>
    <w:rsidRoot w:val="76DA7AB2"/>
    <w:rsid w:val="000F61E3"/>
    <w:rsid w:val="001479EA"/>
    <w:rsid w:val="00D71D50"/>
    <w:rsid w:val="00F87C99"/>
    <w:rsid w:val="00FB71D5"/>
    <w:rsid w:val="02181129"/>
    <w:rsid w:val="04317568"/>
    <w:rsid w:val="04B7153C"/>
    <w:rsid w:val="04ED41A7"/>
    <w:rsid w:val="05426550"/>
    <w:rsid w:val="05B61962"/>
    <w:rsid w:val="06F21F49"/>
    <w:rsid w:val="07754928"/>
    <w:rsid w:val="090B6558"/>
    <w:rsid w:val="0A9220D5"/>
    <w:rsid w:val="0DE87495"/>
    <w:rsid w:val="102F5AB7"/>
    <w:rsid w:val="10787D4A"/>
    <w:rsid w:val="10C626D2"/>
    <w:rsid w:val="12582E7C"/>
    <w:rsid w:val="127221A9"/>
    <w:rsid w:val="12EA0667"/>
    <w:rsid w:val="12EF6ABA"/>
    <w:rsid w:val="13266F57"/>
    <w:rsid w:val="14403E0A"/>
    <w:rsid w:val="14CF5333"/>
    <w:rsid w:val="17E7594B"/>
    <w:rsid w:val="18196F7B"/>
    <w:rsid w:val="197D4584"/>
    <w:rsid w:val="1A105B00"/>
    <w:rsid w:val="1C252A35"/>
    <w:rsid w:val="1DAB057E"/>
    <w:rsid w:val="1E6E247C"/>
    <w:rsid w:val="1EB74027"/>
    <w:rsid w:val="222971FB"/>
    <w:rsid w:val="229E69A9"/>
    <w:rsid w:val="23371A75"/>
    <w:rsid w:val="23A0585C"/>
    <w:rsid w:val="23FE01EC"/>
    <w:rsid w:val="240C5FC9"/>
    <w:rsid w:val="246A3E3A"/>
    <w:rsid w:val="256462AD"/>
    <w:rsid w:val="281C2982"/>
    <w:rsid w:val="28AA0788"/>
    <w:rsid w:val="28B93BB1"/>
    <w:rsid w:val="2A614B6C"/>
    <w:rsid w:val="2E603403"/>
    <w:rsid w:val="2F520248"/>
    <w:rsid w:val="30A6152A"/>
    <w:rsid w:val="30C676F7"/>
    <w:rsid w:val="31302166"/>
    <w:rsid w:val="32071477"/>
    <w:rsid w:val="32825339"/>
    <w:rsid w:val="33D115C4"/>
    <w:rsid w:val="34685CF1"/>
    <w:rsid w:val="35BE4EFD"/>
    <w:rsid w:val="39F72DF7"/>
    <w:rsid w:val="3B3D38A1"/>
    <w:rsid w:val="3C4919C0"/>
    <w:rsid w:val="3C55401D"/>
    <w:rsid w:val="3D4714FE"/>
    <w:rsid w:val="3D894F23"/>
    <w:rsid w:val="3DC13EB0"/>
    <w:rsid w:val="3E083EBF"/>
    <w:rsid w:val="3F66117A"/>
    <w:rsid w:val="40C02345"/>
    <w:rsid w:val="41465A7C"/>
    <w:rsid w:val="45D657EE"/>
    <w:rsid w:val="461F5BAF"/>
    <w:rsid w:val="467F3B18"/>
    <w:rsid w:val="468D7746"/>
    <w:rsid w:val="47773ED9"/>
    <w:rsid w:val="47C4431D"/>
    <w:rsid w:val="47F56072"/>
    <w:rsid w:val="481E3451"/>
    <w:rsid w:val="4BC71604"/>
    <w:rsid w:val="4BF91413"/>
    <w:rsid w:val="4C847969"/>
    <w:rsid w:val="4C955D00"/>
    <w:rsid w:val="4D1A70D0"/>
    <w:rsid w:val="4D6D5452"/>
    <w:rsid w:val="4DBF5FD3"/>
    <w:rsid w:val="4E700DCE"/>
    <w:rsid w:val="4EAD3653"/>
    <w:rsid w:val="4F0E7E5D"/>
    <w:rsid w:val="50D53D40"/>
    <w:rsid w:val="51F8725D"/>
    <w:rsid w:val="52582B00"/>
    <w:rsid w:val="532540D9"/>
    <w:rsid w:val="53C27B4A"/>
    <w:rsid w:val="563D62A5"/>
    <w:rsid w:val="570D1A54"/>
    <w:rsid w:val="57983B34"/>
    <w:rsid w:val="58030761"/>
    <w:rsid w:val="5BEA6CDA"/>
    <w:rsid w:val="5CF3349A"/>
    <w:rsid w:val="5F477A0A"/>
    <w:rsid w:val="613C0D38"/>
    <w:rsid w:val="61DF1910"/>
    <w:rsid w:val="62A65682"/>
    <w:rsid w:val="63256D68"/>
    <w:rsid w:val="648732DF"/>
    <w:rsid w:val="64AC3436"/>
    <w:rsid w:val="654A5F78"/>
    <w:rsid w:val="696B32FB"/>
    <w:rsid w:val="69A76E58"/>
    <w:rsid w:val="6A422DA0"/>
    <w:rsid w:val="6B032EBF"/>
    <w:rsid w:val="6B380FAC"/>
    <w:rsid w:val="6D2B6338"/>
    <w:rsid w:val="6E597CEF"/>
    <w:rsid w:val="6E7202CB"/>
    <w:rsid w:val="6F220367"/>
    <w:rsid w:val="70003AAC"/>
    <w:rsid w:val="743E63B0"/>
    <w:rsid w:val="75195DD1"/>
    <w:rsid w:val="76011C5B"/>
    <w:rsid w:val="76DA7AB2"/>
    <w:rsid w:val="77381F30"/>
    <w:rsid w:val="77800705"/>
    <w:rsid w:val="77E1753A"/>
    <w:rsid w:val="79CC7455"/>
    <w:rsid w:val="7A4B0019"/>
    <w:rsid w:val="7A884DCA"/>
    <w:rsid w:val="7BAD3182"/>
    <w:rsid w:val="7C8F68E3"/>
    <w:rsid w:val="7CCA7641"/>
    <w:rsid w:val="7D7A0C19"/>
    <w:rsid w:val="7D805107"/>
    <w:rsid w:val="7D8E0949"/>
    <w:rsid w:val="7F200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uiPriority="99"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uiPriority="99" w:unhideWhenUsed="1"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79EA"/>
    <w:pPr>
      <w:widowControl w:val="0"/>
      <w:jc w:val="both"/>
    </w:pPr>
    <w:rPr>
      <w:kern w:val="2"/>
      <w:sz w:val="21"/>
      <w:szCs w:val="24"/>
    </w:rPr>
  </w:style>
  <w:style w:type="paragraph" w:styleId="1">
    <w:name w:val="heading 1"/>
    <w:basedOn w:val="a"/>
    <w:next w:val="a"/>
    <w:uiPriority w:val="9"/>
    <w:qFormat/>
    <w:rsid w:val="001479EA"/>
    <w:pPr>
      <w:keepNext/>
      <w:keepLines/>
      <w:spacing w:before="340" w:after="330" w:line="578" w:lineRule="auto"/>
      <w:outlineLvl w:val="0"/>
    </w:pPr>
    <w:rPr>
      <w:b/>
      <w:bCs/>
      <w:kern w:val="44"/>
      <w:sz w:val="44"/>
      <w:szCs w:val="44"/>
    </w:rPr>
  </w:style>
  <w:style w:type="paragraph" w:styleId="2">
    <w:name w:val="heading 2"/>
    <w:basedOn w:val="a"/>
    <w:next w:val="a"/>
    <w:qFormat/>
    <w:rsid w:val="001479EA"/>
    <w:pPr>
      <w:keepNext/>
      <w:keepLines/>
      <w:spacing w:before="260" w:after="260" w:line="413" w:lineRule="auto"/>
      <w:ind w:firstLine="628"/>
      <w:jc w:val="center"/>
      <w:outlineLvl w:val="1"/>
    </w:pPr>
    <w:rPr>
      <w:rFonts w:ascii="Arial" w:eastAsia="黑体" w:hAnsi="Arial"/>
      <w:b/>
      <w:bCs/>
      <w:sz w:val="32"/>
      <w:szCs w:val="32"/>
    </w:rPr>
  </w:style>
  <w:style w:type="paragraph" w:styleId="4">
    <w:name w:val="heading 4"/>
    <w:basedOn w:val="a"/>
    <w:next w:val="a"/>
    <w:qFormat/>
    <w:rsid w:val="001479EA"/>
    <w:pPr>
      <w:keepNext/>
      <w:snapToGrid w:val="0"/>
      <w:spacing w:before="120" w:line="500" w:lineRule="atLeast"/>
      <w:ind w:firstLine="567"/>
      <w:outlineLvl w:val="3"/>
    </w:pPr>
    <w:rPr>
      <w:rFonts w:ascii="宋体"/>
      <w:b/>
      <w:kern w:val="52"/>
      <w:sz w:val="27"/>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1479EA"/>
    <w:pPr>
      <w:ind w:firstLineChars="100" w:firstLine="420"/>
    </w:pPr>
  </w:style>
  <w:style w:type="paragraph" w:styleId="a4">
    <w:name w:val="Body Text"/>
    <w:basedOn w:val="a"/>
    <w:next w:val="a"/>
    <w:uiPriority w:val="99"/>
    <w:qFormat/>
    <w:rsid w:val="001479EA"/>
    <w:pPr>
      <w:spacing w:after="120"/>
    </w:pPr>
  </w:style>
  <w:style w:type="paragraph" w:styleId="a5">
    <w:name w:val="Normal Indent"/>
    <w:basedOn w:val="a"/>
    <w:qFormat/>
    <w:rsid w:val="001479EA"/>
    <w:pPr>
      <w:widowControl/>
      <w:snapToGrid w:val="0"/>
      <w:spacing w:before="80" w:after="80" w:line="300" w:lineRule="auto"/>
      <w:ind w:left="1701" w:firstLineChars="200" w:firstLine="420"/>
      <w:jc w:val="left"/>
    </w:pPr>
    <w:rPr>
      <w:rFonts w:ascii="Arial" w:hAnsi="Arial"/>
      <w:kern w:val="0"/>
      <w:sz w:val="28"/>
      <w:szCs w:val="20"/>
    </w:rPr>
  </w:style>
  <w:style w:type="paragraph" w:styleId="a6">
    <w:name w:val="Body Text Indent"/>
    <w:basedOn w:val="a"/>
    <w:qFormat/>
    <w:rsid w:val="001479EA"/>
    <w:pPr>
      <w:spacing w:after="120"/>
      <w:ind w:leftChars="200" w:left="420"/>
    </w:pPr>
    <w:rPr>
      <w:kern w:val="0"/>
      <w:sz w:val="20"/>
    </w:rPr>
  </w:style>
  <w:style w:type="paragraph" w:styleId="a7">
    <w:name w:val="Plain Text"/>
    <w:basedOn w:val="a"/>
    <w:qFormat/>
    <w:rsid w:val="001479EA"/>
    <w:rPr>
      <w:rFonts w:ascii="宋体" w:hAnsi="Courier New"/>
      <w:szCs w:val="22"/>
    </w:rPr>
  </w:style>
  <w:style w:type="paragraph" w:styleId="a8">
    <w:name w:val="footer"/>
    <w:uiPriority w:val="99"/>
    <w:unhideWhenUsed/>
    <w:qFormat/>
    <w:rsid w:val="001479EA"/>
    <w:pPr>
      <w:widowControl w:val="0"/>
      <w:tabs>
        <w:tab w:val="center" w:pos="4153"/>
        <w:tab w:val="right" w:pos="8306"/>
      </w:tabs>
      <w:snapToGrid w:val="0"/>
      <w:spacing w:line="500" w:lineRule="exact"/>
    </w:pPr>
    <w:rPr>
      <w:rFonts w:ascii="宋体" w:eastAsia="华文仿宋" w:hAnsi="宋体"/>
      <w:kern w:val="2"/>
      <w:sz w:val="18"/>
      <w:szCs w:val="18"/>
    </w:rPr>
  </w:style>
  <w:style w:type="paragraph" w:styleId="a9">
    <w:name w:val="header"/>
    <w:basedOn w:val="a"/>
    <w:qFormat/>
    <w:rsid w:val="001479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1479EA"/>
    <w:pPr>
      <w:spacing w:before="240" w:after="120"/>
      <w:jc w:val="left"/>
    </w:pPr>
    <w:rPr>
      <w:b/>
      <w:bCs/>
      <w:sz w:val="20"/>
      <w:szCs w:val="20"/>
    </w:rPr>
  </w:style>
  <w:style w:type="paragraph" w:styleId="20">
    <w:name w:val="Body Text First Indent 2"/>
    <w:basedOn w:val="a6"/>
    <w:qFormat/>
    <w:rsid w:val="001479EA"/>
    <w:pPr>
      <w:ind w:firstLineChars="200" w:firstLine="420"/>
    </w:pPr>
    <w:rPr>
      <w:szCs w:val="20"/>
    </w:rPr>
  </w:style>
  <w:style w:type="character" w:styleId="aa">
    <w:name w:val="page number"/>
    <w:uiPriority w:val="99"/>
    <w:unhideWhenUsed/>
    <w:qFormat/>
    <w:rsid w:val="001479EA"/>
    <w:rPr>
      <w:rFonts w:cs="Times New Roman" w:hint="default"/>
      <w:sz w:val="24"/>
      <w:szCs w:val="24"/>
    </w:rPr>
  </w:style>
  <w:style w:type="character" w:styleId="ab">
    <w:name w:val="Hyperlink"/>
    <w:basedOn w:val="a1"/>
    <w:qFormat/>
    <w:rsid w:val="001479EA"/>
    <w:rPr>
      <w:color w:val="0000FF"/>
      <w:u w:val="single"/>
    </w:rPr>
  </w:style>
  <w:style w:type="paragraph" w:customStyle="1" w:styleId="Default">
    <w:name w:val="Default"/>
    <w:uiPriority w:val="99"/>
    <w:qFormat/>
    <w:rsid w:val="001479EA"/>
    <w:pPr>
      <w:widowControl w:val="0"/>
      <w:autoSpaceDE w:val="0"/>
      <w:autoSpaceDN w:val="0"/>
      <w:adjustRightInd w:val="0"/>
    </w:pPr>
    <w:rPr>
      <w:color w:val="000000"/>
      <w:sz w:val="24"/>
      <w:szCs w:val="24"/>
    </w:rPr>
  </w:style>
  <w:style w:type="paragraph" w:styleId="ac">
    <w:name w:val="Balloon Text"/>
    <w:basedOn w:val="a"/>
    <w:link w:val="Char"/>
    <w:rsid w:val="00D71D50"/>
    <w:rPr>
      <w:sz w:val="18"/>
      <w:szCs w:val="18"/>
    </w:rPr>
  </w:style>
  <w:style w:type="character" w:customStyle="1" w:styleId="Char">
    <w:name w:val="批注框文本 Char"/>
    <w:basedOn w:val="a1"/>
    <w:link w:val="ac"/>
    <w:rsid w:val="00D71D5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412</Words>
  <Characters>2354</Characters>
  <Application>Microsoft Office Word</Application>
  <DocSecurity>0</DocSecurity>
  <Lines>19</Lines>
  <Paragraphs>5</Paragraphs>
  <ScaleCrop>false</ScaleCrop>
  <Company>MS</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Mr.Liu</dc:creator>
  <cp:lastModifiedBy>USER</cp:lastModifiedBy>
  <cp:revision>2</cp:revision>
  <cp:lastPrinted>2023-03-24T06:50:00Z</cp:lastPrinted>
  <dcterms:created xsi:type="dcterms:W3CDTF">2020-12-31T05:27:00Z</dcterms:created>
  <dcterms:modified xsi:type="dcterms:W3CDTF">2023-08-10T08:05:00Z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05BFF7736C85450D9FD3822B47B7BFA0</vt:lpwstr>
  </property>
</Properties>
</file>