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赣州市人民医院北院区无线网络改造项目需求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一、项目背景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为了能够为临床各移动设备提供稳定、可靠、安全的高质量无线网络服务，</w:t>
      </w:r>
      <w:r>
        <w:rPr>
          <w:rFonts w:hint="eastAsia" w:ascii="仿宋" w:hAnsi="仿宋" w:eastAsia="仿宋" w:cs="仿宋"/>
          <w:sz w:val="22"/>
          <w:szCs w:val="22"/>
        </w:rPr>
        <w:t>我院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现</w:t>
      </w:r>
      <w:r>
        <w:rPr>
          <w:rFonts w:hint="eastAsia" w:ascii="仿宋" w:hAnsi="仿宋" w:eastAsia="仿宋" w:cs="仿宋"/>
          <w:sz w:val="22"/>
          <w:szCs w:val="22"/>
        </w:rPr>
        <w:t>拟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对北院区无线网络进行升级改造，现向社会公司往集项目建设方案</w:t>
      </w:r>
      <w:r>
        <w:rPr>
          <w:rFonts w:hint="eastAsia" w:ascii="仿宋" w:hAnsi="仿宋" w:eastAsia="仿宋" w:cs="仿宋"/>
          <w:sz w:val="22"/>
          <w:szCs w:val="2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方案提供方需自行到现场勘察场地。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改造区域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1、内科大楼，1-7层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2、外科大楼、1-12层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3、回春大楼，1-3层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4、急诊大楼，1-5层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5、静配中心大楼，1-5层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6、门诊大楼1-2层，门诊大厅、西药房、中药房、收费室，二楼检验科等区域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覆盖原则：每个病房、诊疗间和走廊等区域内安装有相应的AP/天线终端，必须保证无死角覆盖和信号质量，可以实现零漫游。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无线网络需求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（一）</w:t>
      </w:r>
      <w:bookmarkStart w:id="0" w:name="OLE_LINK1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零漫游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新建无线网络新满足零漫游、零干扰要求。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（二）高稳定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1、方案所建设无线网络环境，能够全天候的提供稳定、可靠、高质量的无线网络。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2、提供稳定的软硬件设备，可以长时间稳定工作，不卡顿、不宕机。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（三）高安全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应有相应的网络的安全措施，包括但不限访问控制、准入控制等。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（三）可扩展性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新的网络设计方案必须考虑未来10年以上医院智能信息化及物联网发展对网络的使用要求。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如：为了方便后期拓展各种5G医疗应用、医疗物联网应用和资产定位/人员定位等各种定位类应用，以满足后期我院智慧医院建设需求，网络平台需同时支持无线内网、传感物联网和定位网络，AP终端需内置物联网和定位功能，方案必须同步考虑内网WIFI、传感物联网、定位类物联网应用，后期拓展各种物联网应用时候，无需重复布线或者增加物联网/定位网关，方案报价必须同步考虑以上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（四）干扰管理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1、新建无线网络应具有对周围干扰的抵抗能力，包括其他无线设备、射频干扰等。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right="0" w:firstLine="420" w:firstLineChars="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2、新建设无线网络不应该对医院现有的网络造成干扰。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/>
    <w:p/>
    <w:p/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EC11"/>
    <w:multiLevelType w:val="singleLevel"/>
    <w:tmpl w:val="5053EC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DVhZGQ3ZTNiYzBkZTMyMjExYWY5ZDkzMTk3ZjAifQ=="/>
  </w:docVars>
  <w:rsids>
    <w:rsidRoot w:val="00000000"/>
    <w:rsid w:val="03854C1B"/>
    <w:rsid w:val="0E6E15B2"/>
    <w:rsid w:val="1AAD3F3C"/>
    <w:rsid w:val="21BF605B"/>
    <w:rsid w:val="21E5167C"/>
    <w:rsid w:val="23063C8F"/>
    <w:rsid w:val="29D37440"/>
    <w:rsid w:val="2E48155C"/>
    <w:rsid w:val="346075E8"/>
    <w:rsid w:val="35CC7E05"/>
    <w:rsid w:val="392C37B1"/>
    <w:rsid w:val="3D494044"/>
    <w:rsid w:val="3EB44EC0"/>
    <w:rsid w:val="49B731A1"/>
    <w:rsid w:val="4CD54354"/>
    <w:rsid w:val="546C1C9A"/>
    <w:rsid w:val="55E52A6B"/>
    <w:rsid w:val="593F40CC"/>
    <w:rsid w:val="601C00C0"/>
    <w:rsid w:val="65E9023A"/>
    <w:rsid w:val="6BC13D02"/>
    <w:rsid w:val="73A4033E"/>
    <w:rsid w:val="79B15AE5"/>
    <w:rsid w:val="7A653FAA"/>
    <w:rsid w:val="7C2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2024-10-17T01:56:00Z</dcterms:created>
  <dc:creator>admin</dc:creator>
  <cp:lastModifiedBy>xieycms</cp:lastModifiedBy>
  <dcterms:modified xsi:type="dcterms:W3CDTF">2024-10-22T07:26:09Z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84526B5D10474BBE94F6D1DD9095891C_12</vt:lpwstr>
  </property>
</Properties>
</file>